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FFE" w:rsidRDefault="00C23FFE" w:rsidP="00C23FFE">
      <w:pPr>
        <w:spacing w:line="360" w:lineRule="auto"/>
        <w:jc w:val="center"/>
        <w:rPr>
          <w:rFonts w:cs="Times New Roman"/>
          <w:sz w:val="24"/>
        </w:rPr>
      </w:pPr>
      <w:r>
        <w:rPr>
          <w:noProof/>
          <w:lang w:val="en-US"/>
        </w:rPr>
        <w:drawing>
          <wp:inline distT="0" distB="0" distL="0" distR="0" wp14:anchorId="10C0440A" wp14:editId="3AFEFCEA">
            <wp:extent cx="3763645" cy="3604260"/>
            <wp:effectExtent l="0" t="0" r="8255" b="0"/>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63645" cy="3604260"/>
                    </a:xfrm>
                    <a:prstGeom prst="rect">
                      <a:avLst/>
                    </a:prstGeom>
                    <a:noFill/>
                    <a:ln>
                      <a:noFill/>
                    </a:ln>
                  </pic:spPr>
                </pic:pic>
              </a:graphicData>
            </a:graphic>
          </wp:inline>
        </w:drawing>
      </w:r>
    </w:p>
    <w:p w:rsidR="00C23FFE" w:rsidRPr="00C23FFE" w:rsidRDefault="00C23FFE" w:rsidP="00C23FFE">
      <w:pPr>
        <w:spacing w:line="360" w:lineRule="auto"/>
        <w:jc w:val="center"/>
        <w:rPr>
          <w:rFonts w:cs="Times New Roman"/>
          <w:sz w:val="32"/>
        </w:rPr>
      </w:pPr>
      <w:bookmarkStart w:id="0" w:name="_GoBack"/>
      <w:bookmarkEnd w:id="0"/>
      <w:r w:rsidRPr="00C23FFE">
        <w:rPr>
          <w:rFonts w:cs="Times New Roman"/>
          <w:sz w:val="32"/>
        </w:rPr>
        <w:t>Educational Quality Survey Report</w:t>
      </w:r>
      <w:r>
        <w:rPr>
          <w:rFonts w:cs="Times New Roman"/>
          <w:sz w:val="32"/>
        </w:rPr>
        <w:t xml:space="preserve"> – F</w:t>
      </w:r>
      <w:r w:rsidRPr="00C23FFE">
        <w:rPr>
          <w:rFonts w:cs="Times New Roman"/>
          <w:sz w:val="32"/>
        </w:rPr>
        <w:t xml:space="preserve">all Semester 2015 </w:t>
      </w:r>
    </w:p>
    <w:p w:rsidR="00C23FFE" w:rsidRDefault="00C23FFE" w:rsidP="00C23975">
      <w:pPr>
        <w:spacing w:line="360" w:lineRule="auto"/>
        <w:rPr>
          <w:rFonts w:cs="Times New Roman"/>
          <w:sz w:val="24"/>
        </w:rPr>
      </w:pPr>
    </w:p>
    <w:p w:rsidR="00C23975" w:rsidRPr="00376092" w:rsidRDefault="00C23975" w:rsidP="00C23975">
      <w:pPr>
        <w:spacing w:line="360" w:lineRule="auto"/>
        <w:rPr>
          <w:rFonts w:cs="Times New Roman"/>
          <w:sz w:val="24"/>
        </w:rPr>
      </w:pPr>
      <w:r w:rsidRPr="00376092">
        <w:rPr>
          <w:rFonts w:cs="Times New Roman"/>
          <w:sz w:val="24"/>
        </w:rPr>
        <w:t xml:space="preserve">The following report is based upon the survey that was handed out to students taking classes in the master’s program. The survey consisted of 8 questions, which can be found at the end of this document. The questions were split into the following categories: information (2), administration (2), studies (3) and conclusion (1). </w:t>
      </w:r>
    </w:p>
    <w:p w:rsidR="00376092" w:rsidRDefault="00C23975" w:rsidP="00C23975">
      <w:pPr>
        <w:spacing w:line="360" w:lineRule="auto"/>
        <w:rPr>
          <w:rFonts w:cs="Times New Roman"/>
          <w:sz w:val="24"/>
        </w:rPr>
      </w:pPr>
      <w:r w:rsidRPr="00376092">
        <w:rPr>
          <w:rFonts w:cs="Times New Roman"/>
          <w:sz w:val="24"/>
        </w:rPr>
        <w:t>Students were also given the opport</w:t>
      </w:r>
      <w:r w:rsidR="00B51C11">
        <w:rPr>
          <w:rFonts w:cs="Times New Roman"/>
          <w:sz w:val="24"/>
        </w:rPr>
        <w:t>unity to leave written comments</w:t>
      </w:r>
      <w:r w:rsidRPr="00376092">
        <w:rPr>
          <w:rFonts w:cs="Times New Roman"/>
          <w:sz w:val="24"/>
        </w:rPr>
        <w:t xml:space="preserve">. A summary of survey responses and comments will be presented for each class individually. </w:t>
      </w:r>
    </w:p>
    <w:p w:rsidR="00376092" w:rsidRDefault="00376092">
      <w:pPr>
        <w:rPr>
          <w:rFonts w:cs="Times New Roman"/>
          <w:sz w:val="24"/>
        </w:rPr>
      </w:pPr>
      <w:r>
        <w:rPr>
          <w:rFonts w:cs="Times New Roman"/>
          <w:sz w:val="24"/>
        </w:rPr>
        <w:br w:type="page"/>
      </w:r>
    </w:p>
    <w:p w:rsidR="00376092" w:rsidRPr="00376092" w:rsidRDefault="00376092" w:rsidP="00C23975">
      <w:pPr>
        <w:spacing w:line="360" w:lineRule="auto"/>
        <w:rPr>
          <w:rFonts w:cs="Times New Roman"/>
          <w:sz w:val="24"/>
        </w:rPr>
      </w:pPr>
    </w:p>
    <w:p w:rsidR="006764AF" w:rsidRPr="00376092" w:rsidRDefault="006764AF" w:rsidP="006764AF">
      <w:pPr>
        <w:spacing w:line="360" w:lineRule="auto"/>
        <w:jc w:val="center"/>
        <w:rPr>
          <w:rFonts w:cs="Times New Roman"/>
          <w:b/>
          <w:sz w:val="32"/>
        </w:rPr>
      </w:pPr>
      <w:r w:rsidRPr="00376092">
        <w:rPr>
          <w:rFonts w:cs="Times New Roman"/>
          <w:b/>
          <w:sz w:val="32"/>
          <w:u w:val="single"/>
        </w:rPr>
        <w:t>First Year Courses:</w:t>
      </w:r>
    </w:p>
    <w:p w:rsidR="006764AF" w:rsidRPr="00376092" w:rsidRDefault="006764AF" w:rsidP="00C23975">
      <w:pPr>
        <w:spacing w:line="360" w:lineRule="auto"/>
        <w:rPr>
          <w:rFonts w:cs="Times New Roman"/>
          <w:b/>
          <w:sz w:val="28"/>
        </w:rPr>
      </w:pPr>
      <w:r w:rsidRPr="00376092">
        <w:rPr>
          <w:rFonts w:cs="Times New Roman"/>
          <w:b/>
          <w:sz w:val="28"/>
        </w:rPr>
        <w:t>Analytical Methods</w:t>
      </w:r>
    </w:p>
    <w:p w:rsidR="006764AF" w:rsidRPr="00376092" w:rsidRDefault="006764AF" w:rsidP="00C23975">
      <w:pPr>
        <w:spacing w:line="360" w:lineRule="auto"/>
        <w:rPr>
          <w:rFonts w:cs="Times New Roman"/>
          <w:b/>
          <w:sz w:val="24"/>
        </w:rPr>
      </w:pPr>
      <w:r w:rsidRPr="00376092">
        <w:rPr>
          <w:noProof/>
          <w:lang w:val="en-US"/>
        </w:rPr>
        <w:drawing>
          <wp:inline distT="0" distB="0" distL="0" distR="0" wp14:anchorId="6B7A440F" wp14:editId="4C91E544">
            <wp:extent cx="5972810" cy="2617094"/>
            <wp:effectExtent l="0" t="0" r="889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080"/>
        <w:gridCol w:w="1080"/>
        <w:gridCol w:w="1080"/>
        <w:gridCol w:w="1080"/>
        <w:gridCol w:w="1080"/>
        <w:gridCol w:w="1080"/>
      </w:tblGrid>
      <w:tr w:rsidR="007C7CFA" w:rsidRPr="003A0841" w:rsidTr="001339A5">
        <w:trPr>
          <w:trHeight w:val="315"/>
        </w:trPr>
        <w:tc>
          <w:tcPr>
            <w:tcW w:w="1080" w:type="dxa"/>
            <w:shd w:val="clear" w:color="auto" w:fill="auto"/>
            <w:noWrap/>
            <w:vAlign w:val="bottom"/>
            <w:hideMark/>
          </w:tcPr>
          <w:p w:rsidR="007C7CFA" w:rsidRPr="003A0841" w:rsidRDefault="007C7CFA" w:rsidP="001339A5">
            <w:pPr>
              <w:spacing w:after="0" w:line="240" w:lineRule="auto"/>
              <w:rPr>
                <w:rFonts w:ascii="Times New Roman" w:eastAsia="Times New Roman" w:hAnsi="Times New Roman" w:cs="Times New Roman"/>
                <w:sz w:val="24"/>
                <w:szCs w:val="24"/>
                <w:lang w:val="en-US"/>
              </w:rPr>
            </w:pP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Q1</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Q2</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Q3</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Q4</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Q5</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Q6</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Q7</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Q8</w:t>
            </w:r>
          </w:p>
        </w:tc>
      </w:tr>
      <w:tr w:rsidR="007C7CFA" w:rsidRPr="003A0841" w:rsidTr="001339A5">
        <w:trPr>
          <w:trHeight w:val="315"/>
        </w:trPr>
        <w:tc>
          <w:tcPr>
            <w:tcW w:w="1080" w:type="dxa"/>
            <w:shd w:val="clear" w:color="auto" w:fill="auto"/>
            <w:noWrap/>
            <w:vAlign w:val="bottom"/>
            <w:hideMark/>
          </w:tcPr>
          <w:p w:rsidR="007C7CFA" w:rsidRPr="003A0841" w:rsidRDefault="007C7CFA" w:rsidP="001339A5">
            <w:pPr>
              <w:spacing w:after="0" w:line="240" w:lineRule="auto"/>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Average</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4,6</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4,5</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4,4</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3,6</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4,1</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4,2</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4,7</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4,0</w:t>
            </w:r>
          </w:p>
        </w:tc>
      </w:tr>
    </w:tbl>
    <w:p w:rsidR="007C7CFA" w:rsidRDefault="007C7CFA" w:rsidP="006764AF">
      <w:pPr>
        <w:rPr>
          <w:rFonts w:cs="Calibri"/>
          <w:b/>
          <w:szCs w:val="24"/>
        </w:rPr>
      </w:pPr>
    </w:p>
    <w:p w:rsidR="0038331F" w:rsidRPr="006B22AF" w:rsidRDefault="006B22AF" w:rsidP="006764AF">
      <w:pPr>
        <w:rPr>
          <w:rFonts w:cs="Calibri"/>
          <w:szCs w:val="24"/>
        </w:rPr>
      </w:pPr>
      <w:r>
        <w:rPr>
          <w:rFonts w:cs="Calibri"/>
          <w:szCs w:val="24"/>
        </w:rPr>
        <w:t>Students were not completely satisfied by the overall organization of the course, but overall rated it as above average.</w:t>
      </w:r>
    </w:p>
    <w:p w:rsidR="006764AF" w:rsidRPr="00376092" w:rsidRDefault="006764AF" w:rsidP="006764AF">
      <w:pPr>
        <w:rPr>
          <w:rFonts w:cs="Calibri"/>
          <w:b/>
          <w:szCs w:val="24"/>
        </w:rPr>
      </w:pPr>
      <w:r w:rsidRPr="00376092">
        <w:rPr>
          <w:rFonts w:cs="Calibri"/>
          <w:b/>
          <w:szCs w:val="24"/>
        </w:rPr>
        <w:t>Comments</w:t>
      </w:r>
    </w:p>
    <w:p w:rsidR="006764AF" w:rsidRPr="00376092" w:rsidRDefault="006764AF" w:rsidP="006764AF">
      <w:pPr>
        <w:rPr>
          <w:rFonts w:cs="Calibri"/>
          <w:szCs w:val="24"/>
          <w:lang w:val="en-US"/>
        </w:rPr>
      </w:pPr>
      <w:r w:rsidRPr="00376092">
        <w:rPr>
          <w:rFonts w:cs="Calibri"/>
          <w:szCs w:val="24"/>
        </w:rPr>
        <w:t>Positive Feedback:</w:t>
      </w:r>
      <w:r w:rsidR="0023506C" w:rsidRPr="00376092">
        <w:rPr>
          <w:rFonts w:cs="Calibri"/>
          <w:szCs w:val="24"/>
        </w:rPr>
        <w:t xml:space="preserve"> Students expressed positive opinions about both lecturer and the TA. They also felt confident about the exam as a good method to be graded in the course and gave positive emphasis on the coursework (and textbook) that was covered in this class. </w:t>
      </w:r>
    </w:p>
    <w:p w:rsidR="00E428DC" w:rsidRPr="00376092" w:rsidRDefault="0023506C" w:rsidP="0023506C">
      <w:pPr>
        <w:rPr>
          <w:rFonts w:cs="Times New Roman"/>
          <w:sz w:val="24"/>
        </w:rPr>
      </w:pPr>
      <w:r w:rsidRPr="00376092">
        <w:rPr>
          <w:rFonts w:cs="Calibri"/>
          <w:szCs w:val="24"/>
        </w:rPr>
        <w:t xml:space="preserve">Suggestions for improvement: It seems that there could be improvement regarding the balance between game theory and math: game theory was harder, but math more time consuming. Clearly, the switching of teachers was problematic in game theory, especially since it lead the lectures and problem sessions to be out of sync. </w:t>
      </w:r>
    </w:p>
    <w:p w:rsidR="00B20036" w:rsidRDefault="00B20036">
      <w:pPr>
        <w:rPr>
          <w:rFonts w:cs="Times New Roman"/>
          <w:sz w:val="24"/>
        </w:rPr>
      </w:pPr>
      <w:r>
        <w:rPr>
          <w:rFonts w:cs="Times New Roman"/>
          <w:sz w:val="24"/>
        </w:rPr>
        <w:br w:type="page"/>
      </w:r>
    </w:p>
    <w:p w:rsidR="006764AF" w:rsidRPr="00376092" w:rsidRDefault="006764AF" w:rsidP="00C23975">
      <w:pPr>
        <w:spacing w:line="360" w:lineRule="auto"/>
        <w:rPr>
          <w:rFonts w:cs="Times New Roman"/>
          <w:b/>
          <w:sz w:val="28"/>
        </w:rPr>
      </w:pPr>
      <w:r w:rsidRPr="00376092">
        <w:rPr>
          <w:rFonts w:cs="Times New Roman"/>
          <w:b/>
          <w:sz w:val="28"/>
        </w:rPr>
        <w:lastRenderedPageBreak/>
        <w:t xml:space="preserve">Microeconomic Theory </w:t>
      </w:r>
    </w:p>
    <w:p w:rsidR="00A462C8" w:rsidRPr="00376092" w:rsidRDefault="006764AF">
      <w:r w:rsidRPr="00376092">
        <w:rPr>
          <w:noProof/>
          <w:lang w:val="en-US"/>
        </w:rPr>
        <w:drawing>
          <wp:inline distT="0" distB="0" distL="0" distR="0" wp14:anchorId="2BD9D3F2" wp14:editId="5EA4A8CE">
            <wp:extent cx="5972810" cy="2599690"/>
            <wp:effectExtent l="0" t="0" r="8890" b="1016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080"/>
        <w:gridCol w:w="1080"/>
        <w:gridCol w:w="1080"/>
        <w:gridCol w:w="1080"/>
        <w:gridCol w:w="1080"/>
        <w:gridCol w:w="1080"/>
      </w:tblGrid>
      <w:tr w:rsidR="007C7CFA" w:rsidRPr="003A0841" w:rsidTr="001339A5">
        <w:trPr>
          <w:trHeight w:val="315"/>
        </w:trPr>
        <w:tc>
          <w:tcPr>
            <w:tcW w:w="1080" w:type="dxa"/>
            <w:shd w:val="clear" w:color="auto" w:fill="auto"/>
            <w:noWrap/>
            <w:vAlign w:val="bottom"/>
            <w:hideMark/>
          </w:tcPr>
          <w:p w:rsidR="007C7CFA" w:rsidRPr="003A0841" w:rsidRDefault="007C7CFA" w:rsidP="001339A5">
            <w:pPr>
              <w:spacing w:after="0" w:line="240" w:lineRule="auto"/>
              <w:rPr>
                <w:rFonts w:ascii="Times New Roman" w:eastAsia="Times New Roman" w:hAnsi="Times New Roman" w:cs="Times New Roman"/>
                <w:sz w:val="24"/>
                <w:szCs w:val="24"/>
                <w:lang w:val="en-US"/>
              </w:rPr>
            </w:pP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Q1</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Q2</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Q3</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Q4</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Q5</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Q6</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Q7</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Q8</w:t>
            </w:r>
          </w:p>
        </w:tc>
      </w:tr>
      <w:tr w:rsidR="007C7CFA" w:rsidRPr="003A0841" w:rsidTr="001339A5">
        <w:trPr>
          <w:trHeight w:val="315"/>
        </w:trPr>
        <w:tc>
          <w:tcPr>
            <w:tcW w:w="1080" w:type="dxa"/>
            <w:shd w:val="clear" w:color="auto" w:fill="auto"/>
            <w:noWrap/>
            <w:vAlign w:val="bottom"/>
            <w:hideMark/>
          </w:tcPr>
          <w:p w:rsidR="007C7CFA" w:rsidRPr="003A0841" w:rsidRDefault="007C7CFA" w:rsidP="001339A5">
            <w:pPr>
              <w:spacing w:after="0" w:line="240" w:lineRule="auto"/>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Average</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4,8</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4,8</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4,6</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4,3</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3,9</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3,9</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4,4</w:t>
            </w:r>
          </w:p>
        </w:tc>
        <w:tc>
          <w:tcPr>
            <w:tcW w:w="1080" w:type="dxa"/>
            <w:shd w:val="clear" w:color="auto" w:fill="auto"/>
            <w:noWrap/>
            <w:vAlign w:val="bottom"/>
            <w:hideMark/>
          </w:tcPr>
          <w:p w:rsidR="007C7CFA" w:rsidRPr="003A0841" w:rsidRDefault="007C7CFA"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4,2</w:t>
            </w:r>
          </w:p>
        </w:tc>
      </w:tr>
    </w:tbl>
    <w:p w:rsidR="007C7CFA" w:rsidRDefault="007C7CFA" w:rsidP="00E428DC">
      <w:pPr>
        <w:rPr>
          <w:rFonts w:cs="Calibri"/>
          <w:b/>
          <w:szCs w:val="24"/>
        </w:rPr>
      </w:pPr>
    </w:p>
    <w:p w:rsidR="0038331F" w:rsidRPr="0038331F" w:rsidRDefault="00C90916" w:rsidP="00E428DC">
      <w:pPr>
        <w:rPr>
          <w:rFonts w:cs="Calibri"/>
          <w:szCs w:val="24"/>
        </w:rPr>
      </w:pPr>
      <w:r>
        <w:rPr>
          <w:rFonts w:cs="Calibri"/>
          <w:szCs w:val="24"/>
        </w:rPr>
        <w:t xml:space="preserve">Strong positive responses show satisfaction for the course information that was provided and administration of the course. The slightly lower responses for Q5 and Q6 reflect that students did not think the course was too difficult or overwhelming. </w:t>
      </w:r>
    </w:p>
    <w:p w:rsidR="00E428DC" w:rsidRPr="00376092" w:rsidRDefault="00E428DC" w:rsidP="00E428DC">
      <w:pPr>
        <w:rPr>
          <w:rFonts w:cs="Calibri"/>
          <w:b/>
          <w:szCs w:val="24"/>
        </w:rPr>
      </w:pPr>
      <w:r w:rsidRPr="00376092">
        <w:rPr>
          <w:rFonts w:cs="Calibri"/>
          <w:b/>
          <w:szCs w:val="24"/>
        </w:rPr>
        <w:t>Comments</w:t>
      </w:r>
    </w:p>
    <w:p w:rsidR="0023506C" w:rsidRPr="00376092" w:rsidRDefault="00E428DC" w:rsidP="00E428DC">
      <w:pPr>
        <w:rPr>
          <w:rFonts w:cs="Calibri"/>
          <w:szCs w:val="24"/>
        </w:rPr>
      </w:pPr>
      <w:r w:rsidRPr="00376092">
        <w:rPr>
          <w:rFonts w:cs="Calibri"/>
          <w:szCs w:val="24"/>
        </w:rPr>
        <w:t xml:space="preserve">Positive Feedback: </w:t>
      </w:r>
      <w:r w:rsidR="0023506C" w:rsidRPr="00376092">
        <w:rPr>
          <w:rFonts w:cs="Calibri"/>
          <w:szCs w:val="24"/>
        </w:rPr>
        <w:t>The material given to improve overview of the class (</w:t>
      </w:r>
      <w:proofErr w:type="spellStart"/>
      <w:r w:rsidR="00B77FA9" w:rsidRPr="00376092">
        <w:rPr>
          <w:rFonts w:cs="Calibri"/>
          <w:szCs w:val="24"/>
        </w:rPr>
        <w:t>eg</w:t>
      </w:r>
      <w:proofErr w:type="spellEnd"/>
      <w:r w:rsidR="00B77FA9" w:rsidRPr="00376092">
        <w:rPr>
          <w:rFonts w:cs="Calibri"/>
          <w:szCs w:val="24"/>
        </w:rPr>
        <w:t xml:space="preserve"> the production theory chart) made everyone very happy. The importance and usefulness of problem solving sessions was also emphasized. </w:t>
      </w:r>
    </w:p>
    <w:p w:rsidR="00E428DC" w:rsidRPr="00376092" w:rsidRDefault="00E428DC">
      <w:pPr>
        <w:rPr>
          <w:rFonts w:cs="Calibri"/>
          <w:szCs w:val="24"/>
        </w:rPr>
      </w:pPr>
      <w:r w:rsidRPr="00376092">
        <w:rPr>
          <w:rFonts w:cs="Calibri"/>
          <w:szCs w:val="24"/>
        </w:rPr>
        <w:t xml:space="preserve">Suggestions for improvement: </w:t>
      </w:r>
      <w:r w:rsidR="00B77FA9" w:rsidRPr="00376092">
        <w:rPr>
          <w:rFonts w:cs="Calibri"/>
          <w:szCs w:val="24"/>
        </w:rPr>
        <w:t xml:space="preserve">Students find the synchronization between the micro and math classes is an area that needs </w:t>
      </w:r>
      <w:r w:rsidR="00520F26">
        <w:rPr>
          <w:rFonts w:cs="Calibri"/>
          <w:szCs w:val="24"/>
        </w:rPr>
        <w:t>improvement; the micro course</w:t>
      </w:r>
      <w:r w:rsidR="00B77FA9" w:rsidRPr="00376092">
        <w:rPr>
          <w:rFonts w:cs="Calibri"/>
          <w:szCs w:val="24"/>
        </w:rPr>
        <w:t xml:space="preserve"> required knowledge from the math class, which had not been</w:t>
      </w:r>
      <w:r w:rsidR="00520F26">
        <w:rPr>
          <w:rFonts w:cs="Calibri"/>
          <w:szCs w:val="24"/>
        </w:rPr>
        <w:t xml:space="preserve"> taught yet (in particular the L</w:t>
      </w:r>
      <w:r w:rsidR="00B77FA9" w:rsidRPr="00376092">
        <w:rPr>
          <w:rFonts w:cs="Calibri"/>
          <w:szCs w:val="24"/>
        </w:rPr>
        <w:t>agrange method). In addition to this, it was suggested that b</w:t>
      </w:r>
      <w:r w:rsidRPr="00376092">
        <w:rPr>
          <w:rFonts w:cs="Calibri"/>
          <w:szCs w:val="24"/>
        </w:rPr>
        <w:t xml:space="preserve">oth teachers </w:t>
      </w:r>
      <w:r w:rsidR="00B77FA9" w:rsidRPr="00376092">
        <w:rPr>
          <w:rFonts w:cs="Calibri"/>
          <w:szCs w:val="24"/>
        </w:rPr>
        <w:t xml:space="preserve">could prepare the lecture/problem solving session better, some found the content </w:t>
      </w:r>
      <w:r w:rsidRPr="00376092">
        <w:rPr>
          <w:rFonts w:cs="Calibri"/>
          <w:szCs w:val="24"/>
        </w:rPr>
        <w:t>hard to foll</w:t>
      </w:r>
      <w:r w:rsidR="00B77FA9" w:rsidRPr="00376092">
        <w:rPr>
          <w:rFonts w:cs="Calibri"/>
          <w:szCs w:val="24"/>
        </w:rPr>
        <w:t>ow. The class was confusing for some, even though they found the exam was easy.</w:t>
      </w:r>
      <w:r w:rsidRPr="00376092">
        <w:rPr>
          <w:rFonts w:cs="Calibri"/>
          <w:szCs w:val="24"/>
        </w:rPr>
        <w:t xml:space="preserve"> </w:t>
      </w:r>
    </w:p>
    <w:p w:rsidR="00B20036" w:rsidRDefault="00B20036">
      <w:r>
        <w:br w:type="page"/>
      </w:r>
    </w:p>
    <w:p w:rsidR="006764AF" w:rsidRPr="00376092" w:rsidRDefault="006764AF">
      <w:pPr>
        <w:rPr>
          <w:rFonts w:cs="Times New Roman"/>
          <w:b/>
          <w:sz w:val="28"/>
          <w:szCs w:val="24"/>
        </w:rPr>
      </w:pPr>
      <w:r w:rsidRPr="00376092">
        <w:rPr>
          <w:rFonts w:cs="Times New Roman"/>
          <w:b/>
          <w:sz w:val="28"/>
          <w:szCs w:val="24"/>
        </w:rPr>
        <w:lastRenderedPageBreak/>
        <w:t>Macroeconomic Theory</w:t>
      </w:r>
    </w:p>
    <w:p w:rsidR="006764AF" w:rsidRPr="00376092" w:rsidRDefault="006764AF">
      <w:pPr>
        <w:rPr>
          <w:rFonts w:cs="Times New Roman"/>
          <w:b/>
          <w:sz w:val="24"/>
          <w:szCs w:val="24"/>
        </w:rPr>
      </w:pPr>
      <w:r w:rsidRPr="00376092">
        <w:rPr>
          <w:noProof/>
          <w:lang w:val="en-US"/>
        </w:rPr>
        <w:drawing>
          <wp:inline distT="0" distB="0" distL="0" distR="0" wp14:anchorId="6A19C567" wp14:editId="79B6F634">
            <wp:extent cx="5972810" cy="2654582"/>
            <wp:effectExtent l="0" t="0" r="8890"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080"/>
        <w:gridCol w:w="1080"/>
        <w:gridCol w:w="1080"/>
        <w:gridCol w:w="1080"/>
        <w:gridCol w:w="1080"/>
        <w:gridCol w:w="1080"/>
      </w:tblGrid>
      <w:tr w:rsidR="00F5721A" w:rsidRPr="003A0841" w:rsidTr="001339A5">
        <w:trPr>
          <w:trHeight w:val="315"/>
        </w:trPr>
        <w:tc>
          <w:tcPr>
            <w:tcW w:w="1080" w:type="dxa"/>
            <w:shd w:val="clear" w:color="auto" w:fill="auto"/>
            <w:noWrap/>
            <w:vAlign w:val="bottom"/>
            <w:hideMark/>
          </w:tcPr>
          <w:p w:rsidR="00F5721A" w:rsidRPr="003A0841" w:rsidRDefault="00F5721A" w:rsidP="001339A5">
            <w:pPr>
              <w:spacing w:after="0" w:line="240" w:lineRule="auto"/>
              <w:rPr>
                <w:rFonts w:ascii="Times New Roman" w:eastAsia="Times New Roman" w:hAnsi="Times New Roman" w:cs="Times New Roman"/>
                <w:sz w:val="24"/>
                <w:szCs w:val="24"/>
                <w:lang w:val="en-US"/>
              </w:rPr>
            </w:pPr>
          </w:p>
        </w:tc>
        <w:tc>
          <w:tcPr>
            <w:tcW w:w="1080" w:type="dxa"/>
            <w:shd w:val="clear" w:color="auto" w:fill="auto"/>
            <w:noWrap/>
            <w:vAlign w:val="bottom"/>
            <w:hideMark/>
          </w:tcPr>
          <w:p w:rsidR="00F5721A" w:rsidRPr="003A0841" w:rsidRDefault="00F5721A"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Q1</w:t>
            </w:r>
          </w:p>
        </w:tc>
        <w:tc>
          <w:tcPr>
            <w:tcW w:w="1080" w:type="dxa"/>
            <w:shd w:val="clear" w:color="auto" w:fill="auto"/>
            <w:noWrap/>
            <w:vAlign w:val="bottom"/>
            <w:hideMark/>
          </w:tcPr>
          <w:p w:rsidR="00F5721A" w:rsidRPr="003A0841" w:rsidRDefault="00F5721A"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Q2</w:t>
            </w:r>
          </w:p>
        </w:tc>
        <w:tc>
          <w:tcPr>
            <w:tcW w:w="1080" w:type="dxa"/>
            <w:shd w:val="clear" w:color="auto" w:fill="auto"/>
            <w:noWrap/>
            <w:vAlign w:val="bottom"/>
            <w:hideMark/>
          </w:tcPr>
          <w:p w:rsidR="00F5721A" w:rsidRPr="003A0841" w:rsidRDefault="00F5721A"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Q3</w:t>
            </w:r>
          </w:p>
        </w:tc>
        <w:tc>
          <w:tcPr>
            <w:tcW w:w="1080" w:type="dxa"/>
            <w:shd w:val="clear" w:color="auto" w:fill="auto"/>
            <w:noWrap/>
            <w:vAlign w:val="bottom"/>
            <w:hideMark/>
          </w:tcPr>
          <w:p w:rsidR="00F5721A" w:rsidRPr="003A0841" w:rsidRDefault="00F5721A"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Q4</w:t>
            </w:r>
          </w:p>
        </w:tc>
        <w:tc>
          <w:tcPr>
            <w:tcW w:w="1080" w:type="dxa"/>
            <w:shd w:val="clear" w:color="auto" w:fill="auto"/>
            <w:noWrap/>
            <w:vAlign w:val="bottom"/>
            <w:hideMark/>
          </w:tcPr>
          <w:p w:rsidR="00F5721A" w:rsidRPr="003A0841" w:rsidRDefault="00F5721A"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Q5</w:t>
            </w:r>
          </w:p>
        </w:tc>
        <w:tc>
          <w:tcPr>
            <w:tcW w:w="1080" w:type="dxa"/>
            <w:shd w:val="clear" w:color="auto" w:fill="auto"/>
            <w:noWrap/>
            <w:vAlign w:val="bottom"/>
            <w:hideMark/>
          </w:tcPr>
          <w:p w:rsidR="00F5721A" w:rsidRPr="003A0841" w:rsidRDefault="00F5721A"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Q6</w:t>
            </w:r>
          </w:p>
        </w:tc>
        <w:tc>
          <w:tcPr>
            <w:tcW w:w="1080" w:type="dxa"/>
            <w:shd w:val="clear" w:color="auto" w:fill="auto"/>
            <w:noWrap/>
            <w:vAlign w:val="bottom"/>
            <w:hideMark/>
          </w:tcPr>
          <w:p w:rsidR="00F5721A" w:rsidRPr="003A0841" w:rsidRDefault="00F5721A"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Q7</w:t>
            </w:r>
          </w:p>
        </w:tc>
        <w:tc>
          <w:tcPr>
            <w:tcW w:w="1080" w:type="dxa"/>
            <w:shd w:val="clear" w:color="auto" w:fill="auto"/>
            <w:noWrap/>
            <w:vAlign w:val="bottom"/>
            <w:hideMark/>
          </w:tcPr>
          <w:p w:rsidR="00F5721A" w:rsidRPr="003A0841" w:rsidRDefault="00F5721A"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Q8</w:t>
            </w:r>
          </w:p>
        </w:tc>
      </w:tr>
      <w:tr w:rsidR="00F5721A" w:rsidRPr="003A0841" w:rsidTr="001339A5">
        <w:trPr>
          <w:trHeight w:val="315"/>
        </w:trPr>
        <w:tc>
          <w:tcPr>
            <w:tcW w:w="1080" w:type="dxa"/>
            <w:shd w:val="clear" w:color="auto" w:fill="auto"/>
            <w:noWrap/>
            <w:vAlign w:val="bottom"/>
            <w:hideMark/>
          </w:tcPr>
          <w:p w:rsidR="00F5721A" w:rsidRPr="003A0841" w:rsidRDefault="00F5721A" w:rsidP="001339A5">
            <w:pPr>
              <w:spacing w:after="0" w:line="240" w:lineRule="auto"/>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Average</w:t>
            </w:r>
          </w:p>
        </w:tc>
        <w:tc>
          <w:tcPr>
            <w:tcW w:w="1080" w:type="dxa"/>
            <w:shd w:val="clear" w:color="auto" w:fill="auto"/>
            <w:noWrap/>
            <w:vAlign w:val="bottom"/>
            <w:hideMark/>
          </w:tcPr>
          <w:p w:rsidR="00F5721A" w:rsidRPr="003A0841" w:rsidRDefault="00F5721A"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5,0</w:t>
            </w:r>
          </w:p>
        </w:tc>
        <w:tc>
          <w:tcPr>
            <w:tcW w:w="1080" w:type="dxa"/>
            <w:shd w:val="clear" w:color="auto" w:fill="auto"/>
            <w:noWrap/>
            <w:vAlign w:val="bottom"/>
            <w:hideMark/>
          </w:tcPr>
          <w:p w:rsidR="00F5721A" w:rsidRPr="003A0841" w:rsidRDefault="00F5721A"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4,8</w:t>
            </w:r>
          </w:p>
        </w:tc>
        <w:tc>
          <w:tcPr>
            <w:tcW w:w="1080" w:type="dxa"/>
            <w:shd w:val="clear" w:color="auto" w:fill="auto"/>
            <w:noWrap/>
            <w:vAlign w:val="bottom"/>
            <w:hideMark/>
          </w:tcPr>
          <w:p w:rsidR="00F5721A" w:rsidRPr="003A0841" w:rsidRDefault="00F5721A"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5,5</w:t>
            </w:r>
          </w:p>
        </w:tc>
        <w:tc>
          <w:tcPr>
            <w:tcW w:w="1080" w:type="dxa"/>
            <w:shd w:val="clear" w:color="auto" w:fill="auto"/>
            <w:noWrap/>
            <w:vAlign w:val="bottom"/>
            <w:hideMark/>
          </w:tcPr>
          <w:p w:rsidR="00F5721A" w:rsidRPr="003A0841" w:rsidRDefault="00F5721A"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5,2</w:t>
            </w:r>
          </w:p>
        </w:tc>
        <w:tc>
          <w:tcPr>
            <w:tcW w:w="1080" w:type="dxa"/>
            <w:shd w:val="clear" w:color="auto" w:fill="auto"/>
            <w:noWrap/>
            <w:vAlign w:val="bottom"/>
            <w:hideMark/>
          </w:tcPr>
          <w:p w:rsidR="00F5721A" w:rsidRPr="003A0841" w:rsidRDefault="002C59D7"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4,1</w:t>
            </w:r>
          </w:p>
        </w:tc>
        <w:tc>
          <w:tcPr>
            <w:tcW w:w="1080" w:type="dxa"/>
            <w:shd w:val="clear" w:color="auto" w:fill="auto"/>
            <w:noWrap/>
            <w:vAlign w:val="bottom"/>
            <w:hideMark/>
          </w:tcPr>
          <w:p w:rsidR="00F5721A" w:rsidRPr="003A0841" w:rsidRDefault="002C59D7"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4,1</w:t>
            </w:r>
          </w:p>
        </w:tc>
        <w:tc>
          <w:tcPr>
            <w:tcW w:w="1080" w:type="dxa"/>
            <w:shd w:val="clear" w:color="auto" w:fill="auto"/>
            <w:noWrap/>
            <w:vAlign w:val="bottom"/>
            <w:hideMark/>
          </w:tcPr>
          <w:p w:rsidR="00F5721A" w:rsidRPr="003A0841" w:rsidRDefault="002C59D7"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4,8</w:t>
            </w:r>
          </w:p>
        </w:tc>
        <w:tc>
          <w:tcPr>
            <w:tcW w:w="1080" w:type="dxa"/>
            <w:shd w:val="clear" w:color="auto" w:fill="auto"/>
            <w:noWrap/>
            <w:vAlign w:val="bottom"/>
            <w:hideMark/>
          </w:tcPr>
          <w:p w:rsidR="002C59D7" w:rsidRPr="003A0841" w:rsidRDefault="002C59D7" w:rsidP="002C59D7">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5,1</w:t>
            </w:r>
          </w:p>
        </w:tc>
      </w:tr>
    </w:tbl>
    <w:p w:rsidR="00733457" w:rsidRDefault="00733457" w:rsidP="00E428DC">
      <w:pPr>
        <w:rPr>
          <w:rFonts w:cs="Calibri"/>
          <w:b/>
          <w:szCs w:val="24"/>
        </w:rPr>
      </w:pPr>
    </w:p>
    <w:p w:rsidR="00B20036" w:rsidRPr="00B20036" w:rsidRDefault="00B20036" w:rsidP="00E428DC">
      <w:pPr>
        <w:rPr>
          <w:rFonts w:cs="Calibri"/>
          <w:szCs w:val="24"/>
        </w:rPr>
      </w:pPr>
      <w:r>
        <w:rPr>
          <w:rFonts w:cs="Calibri"/>
          <w:szCs w:val="24"/>
        </w:rPr>
        <w:t xml:space="preserve">Overall, students were very satisfied with this class. It appears to be slightly difficult for most, but did not let this influence their opinion of the class overall. </w:t>
      </w:r>
    </w:p>
    <w:p w:rsidR="00E428DC" w:rsidRPr="00376092" w:rsidRDefault="00E428DC" w:rsidP="00E428DC">
      <w:pPr>
        <w:rPr>
          <w:rFonts w:cs="Calibri"/>
          <w:b/>
          <w:szCs w:val="24"/>
        </w:rPr>
      </w:pPr>
      <w:r w:rsidRPr="00376092">
        <w:rPr>
          <w:rFonts w:cs="Calibri"/>
          <w:b/>
          <w:szCs w:val="24"/>
        </w:rPr>
        <w:t>Comments</w:t>
      </w:r>
    </w:p>
    <w:p w:rsidR="00E428DC" w:rsidRPr="00376092" w:rsidRDefault="00E428DC" w:rsidP="00E428DC">
      <w:pPr>
        <w:rPr>
          <w:rFonts w:cs="Calibri"/>
          <w:szCs w:val="24"/>
        </w:rPr>
      </w:pPr>
      <w:r w:rsidRPr="00376092">
        <w:rPr>
          <w:rFonts w:cs="Calibri"/>
          <w:szCs w:val="24"/>
        </w:rPr>
        <w:t>Positive Feedback:</w:t>
      </w:r>
      <w:r w:rsidR="00B77FA9" w:rsidRPr="00376092">
        <w:rPr>
          <w:rFonts w:cs="Calibri"/>
          <w:szCs w:val="24"/>
        </w:rPr>
        <w:t xml:space="preserve"> Many students expressed appreciation for the way Teodora </w:t>
      </w:r>
      <w:r w:rsidRPr="00376092">
        <w:rPr>
          <w:rFonts w:cs="Calibri"/>
          <w:szCs w:val="24"/>
        </w:rPr>
        <w:t>structured, organized and taught</w:t>
      </w:r>
      <w:r w:rsidR="00B20036">
        <w:rPr>
          <w:rFonts w:cs="Calibri"/>
          <w:szCs w:val="24"/>
        </w:rPr>
        <w:t xml:space="preserve"> the</w:t>
      </w:r>
      <w:r w:rsidRPr="00376092">
        <w:rPr>
          <w:rFonts w:cs="Calibri"/>
          <w:szCs w:val="24"/>
        </w:rPr>
        <w:t xml:space="preserve"> course</w:t>
      </w:r>
      <w:r w:rsidR="00B77FA9" w:rsidRPr="00376092">
        <w:rPr>
          <w:rFonts w:cs="Calibri"/>
          <w:szCs w:val="24"/>
        </w:rPr>
        <w:t>.</w:t>
      </w:r>
    </w:p>
    <w:p w:rsidR="00E428DC" w:rsidRPr="00376092" w:rsidRDefault="00E428DC" w:rsidP="00E428DC">
      <w:pPr>
        <w:rPr>
          <w:rFonts w:cs="Calibri"/>
          <w:szCs w:val="24"/>
        </w:rPr>
      </w:pPr>
      <w:r w:rsidRPr="00376092">
        <w:rPr>
          <w:rFonts w:cs="Calibri"/>
          <w:szCs w:val="24"/>
        </w:rPr>
        <w:t xml:space="preserve">Suggestions for improvement: </w:t>
      </w:r>
      <w:r w:rsidR="00B77FA9" w:rsidRPr="00376092">
        <w:rPr>
          <w:rFonts w:cs="Calibri"/>
          <w:szCs w:val="24"/>
        </w:rPr>
        <w:t>P</w:t>
      </w:r>
      <w:r w:rsidRPr="00376092">
        <w:rPr>
          <w:rFonts w:cs="Calibri"/>
          <w:szCs w:val="24"/>
        </w:rPr>
        <w:t xml:space="preserve">roblem solving sessions </w:t>
      </w:r>
      <w:r w:rsidR="00B77FA9" w:rsidRPr="00376092">
        <w:rPr>
          <w:rFonts w:cs="Calibri"/>
          <w:szCs w:val="24"/>
        </w:rPr>
        <w:t xml:space="preserve">would be a great addition to the course, especially since many felt lost and overwhelmed about the material covered. Some students suggested </w:t>
      </w:r>
      <w:r w:rsidRPr="00376092">
        <w:rPr>
          <w:rFonts w:cs="Calibri"/>
          <w:szCs w:val="24"/>
        </w:rPr>
        <w:t xml:space="preserve">more extensive </w:t>
      </w:r>
      <w:r w:rsidR="00B77FA9" w:rsidRPr="00376092">
        <w:rPr>
          <w:rFonts w:cs="Calibri"/>
          <w:szCs w:val="24"/>
        </w:rPr>
        <w:t xml:space="preserve">information on content, for example in the </w:t>
      </w:r>
      <w:r w:rsidRPr="00376092">
        <w:rPr>
          <w:rFonts w:cs="Calibri"/>
          <w:szCs w:val="24"/>
        </w:rPr>
        <w:t>lectu</w:t>
      </w:r>
      <w:r w:rsidR="00B77FA9" w:rsidRPr="00376092">
        <w:rPr>
          <w:rFonts w:cs="Calibri"/>
          <w:szCs w:val="24"/>
        </w:rPr>
        <w:t>re notes or more specific details on the content covered in each chapter.</w:t>
      </w:r>
    </w:p>
    <w:p w:rsidR="00B20036" w:rsidRDefault="00B20036">
      <w:pPr>
        <w:rPr>
          <w:rFonts w:cs="Times New Roman"/>
          <w:b/>
          <w:sz w:val="24"/>
          <w:szCs w:val="24"/>
        </w:rPr>
      </w:pPr>
      <w:r>
        <w:rPr>
          <w:rFonts w:cs="Times New Roman"/>
          <w:b/>
          <w:sz w:val="24"/>
          <w:szCs w:val="24"/>
        </w:rPr>
        <w:br w:type="page"/>
      </w:r>
    </w:p>
    <w:p w:rsidR="006764AF" w:rsidRPr="00376092" w:rsidRDefault="006764AF">
      <w:pPr>
        <w:rPr>
          <w:rFonts w:cs="Times New Roman"/>
          <w:b/>
          <w:sz w:val="28"/>
          <w:szCs w:val="24"/>
        </w:rPr>
      </w:pPr>
      <w:r w:rsidRPr="00376092">
        <w:rPr>
          <w:rFonts w:cs="Times New Roman"/>
          <w:b/>
          <w:sz w:val="28"/>
          <w:szCs w:val="24"/>
        </w:rPr>
        <w:lastRenderedPageBreak/>
        <w:t>Topics in Microeconomics</w:t>
      </w:r>
    </w:p>
    <w:p w:rsidR="006764AF" w:rsidRPr="00376092" w:rsidRDefault="006764AF">
      <w:pPr>
        <w:rPr>
          <w:rFonts w:cs="Times New Roman"/>
          <w:b/>
          <w:sz w:val="24"/>
          <w:szCs w:val="24"/>
        </w:rPr>
      </w:pPr>
      <w:r w:rsidRPr="00376092">
        <w:rPr>
          <w:noProof/>
          <w:lang w:val="en-US"/>
        </w:rPr>
        <w:drawing>
          <wp:inline distT="0" distB="0" distL="0" distR="0" wp14:anchorId="5D5AB24D" wp14:editId="7B7719DF">
            <wp:extent cx="5972810" cy="2717487"/>
            <wp:effectExtent l="0" t="0" r="8890" b="698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080"/>
        <w:gridCol w:w="1080"/>
        <w:gridCol w:w="1080"/>
        <w:gridCol w:w="1080"/>
        <w:gridCol w:w="1080"/>
        <w:gridCol w:w="1080"/>
      </w:tblGrid>
      <w:tr w:rsidR="002C59D7" w:rsidRPr="003A0841" w:rsidTr="001339A5">
        <w:trPr>
          <w:trHeight w:val="315"/>
        </w:trPr>
        <w:tc>
          <w:tcPr>
            <w:tcW w:w="1080" w:type="dxa"/>
            <w:shd w:val="clear" w:color="auto" w:fill="auto"/>
            <w:noWrap/>
            <w:vAlign w:val="bottom"/>
            <w:hideMark/>
          </w:tcPr>
          <w:p w:rsidR="002C59D7" w:rsidRPr="003A0841" w:rsidRDefault="002C59D7" w:rsidP="001339A5">
            <w:pPr>
              <w:spacing w:after="0" w:line="240" w:lineRule="auto"/>
              <w:rPr>
                <w:rFonts w:ascii="Times New Roman" w:eastAsia="Times New Roman" w:hAnsi="Times New Roman" w:cs="Times New Roman"/>
                <w:sz w:val="24"/>
                <w:szCs w:val="24"/>
                <w:lang w:val="en-US"/>
              </w:rPr>
            </w:pPr>
          </w:p>
        </w:tc>
        <w:tc>
          <w:tcPr>
            <w:tcW w:w="1080" w:type="dxa"/>
            <w:shd w:val="clear" w:color="auto" w:fill="auto"/>
            <w:noWrap/>
            <w:vAlign w:val="bottom"/>
            <w:hideMark/>
          </w:tcPr>
          <w:p w:rsidR="002C59D7" w:rsidRPr="003A0841" w:rsidRDefault="002C59D7"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Q1</w:t>
            </w:r>
          </w:p>
        </w:tc>
        <w:tc>
          <w:tcPr>
            <w:tcW w:w="1080" w:type="dxa"/>
            <w:shd w:val="clear" w:color="auto" w:fill="auto"/>
            <w:noWrap/>
            <w:vAlign w:val="bottom"/>
            <w:hideMark/>
          </w:tcPr>
          <w:p w:rsidR="002C59D7" w:rsidRPr="003A0841" w:rsidRDefault="002C59D7"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Q2</w:t>
            </w:r>
          </w:p>
        </w:tc>
        <w:tc>
          <w:tcPr>
            <w:tcW w:w="1080" w:type="dxa"/>
            <w:shd w:val="clear" w:color="auto" w:fill="auto"/>
            <w:noWrap/>
            <w:vAlign w:val="bottom"/>
            <w:hideMark/>
          </w:tcPr>
          <w:p w:rsidR="002C59D7" w:rsidRPr="003A0841" w:rsidRDefault="002C59D7"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Q3</w:t>
            </w:r>
          </w:p>
        </w:tc>
        <w:tc>
          <w:tcPr>
            <w:tcW w:w="1080" w:type="dxa"/>
            <w:shd w:val="clear" w:color="auto" w:fill="auto"/>
            <w:noWrap/>
            <w:vAlign w:val="bottom"/>
            <w:hideMark/>
          </w:tcPr>
          <w:p w:rsidR="002C59D7" w:rsidRPr="003A0841" w:rsidRDefault="002C59D7"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Q4</w:t>
            </w:r>
          </w:p>
        </w:tc>
        <w:tc>
          <w:tcPr>
            <w:tcW w:w="1080" w:type="dxa"/>
            <w:shd w:val="clear" w:color="auto" w:fill="auto"/>
            <w:noWrap/>
            <w:vAlign w:val="bottom"/>
            <w:hideMark/>
          </w:tcPr>
          <w:p w:rsidR="002C59D7" w:rsidRPr="003A0841" w:rsidRDefault="002C59D7"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Q5</w:t>
            </w:r>
          </w:p>
        </w:tc>
        <w:tc>
          <w:tcPr>
            <w:tcW w:w="1080" w:type="dxa"/>
            <w:shd w:val="clear" w:color="auto" w:fill="auto"/>
            <w:noWrap/>
            <w:vAlign w:val="bottom"/>
            <w:hideMark/>
          </w:tcPr>
          <w:p w:rsidR="002C59D7" w:rsidRPr="003A0841" w:rsidRDefault="002C59D7"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Q6</w:t>
            </w:r>
          </w:p>
        </w:tc>
        <w:tc>
          <w:tcPr>
            <w:tcW w:w="1080" w:type="dxa"/>
            <w:shd w:val="clear" w:color="auto" w:fill="auto"/>
            <w:noWrap/>
            <w:vAlign w:val="bottom"/>
            <w:hideMark/>
          </w:tcPr>
          <w:p w:rsidR="002C59D7" w:rsidRPr="003A0841" w:rsidRDefault="002C59D7"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Q7</w:t>
            </w:r>
          </w:p>
        </w:tc>
        <w:tc>
          <w:tcPr>
            <w:tcW w:w="1080" w:type="dxa"/>
            <w:shd w:val="clear" w:color="auto" w:fill="auto"/>
            <w:noWrap/>
            <w:vAlign w:val="bottom"/>
            <w:hideMark/>
          </w:tcPr>
          <w:p w:rsidR="002C59D7" w:rsidRPr="003A0841" w:rsidRDefault="002C59D7"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Q8</w:t>
            </w:r>
          </w:p>
        </w:tc>
      </w:tr>
      <w:tr w:rsidR="002C59D7" w:rsidRPr="003A0841" w:rsidTr="001339A5">
        <w:trPr>
          <w:trHeight w:val="315"/>
        </w:trPr>
        <w:tc>
          <w:tcPr>
            <w:tcW w:w="1080" w:type="dxa"/>
            <w:shd w:val="clear" w:color="auto" w:fill="auto"/>
            <w:noWrap/>
            <w:vAlign w:val="bottom"/>
            <w:hideMark/>
          </w:tcPr>
          <w:p w:rsidR="002C59D7" w:rsidRPr="003A0841" w:rsidRDefault="002C59D7" w:rsidP="001339A5">
            <w:pPr>
              <w:spacing w:after="0" w:line="240" w:lineRule="auto"/>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Average</w:t>
            </w:r>
          </w:p>
        </w:tc>
        <w:tc>
          <w:tcPr>
            <w:tcW w:w="1080" w:type="dxa"/>
            <w:shd w:val="clear" w:color="auto" w:fill="auto"/>
            <w:noWrap/>
            <w:vAlign w:val="bottom"/>
            <w:hideMark/>
          </w:tcPr>
          <w:p w:rsidR="002C59D7" w:rsidRPr="003A0841" w:rsidRDefault="002C59D7"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2,7</w:t>
            </w:r>
          </w:p>
        </w:tc>
        <w:tc>
          <w:tcPr>
            <w:tcW w:w="1080" w:type="dxa"/>
            <w:shd w:val="clear" w:color="auto" w:fill="auto"/>
            <w:noWrap/>
            <w:vAlign w:val="bottom"/>
            <w:hideMark/>
          </w:tcPr>
          <w:p w:rsidR="002C59D7" w:rsidRPr="003A0841" w:rsidRDefault="002C59D7"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3,0</w:t>
            </w:r>
          </w:p>
        </w:tc>
        <w:tc>
          <w:tcPr>
            <w:tcW w:w="1080" w:type="dxa"/>
            <w:shd w:val="clear" w:color="auto" w:fill="auto"/>
            <w:noWrap/>
            <w:vAlign w:val="bottom"/>
            <w:hideMark/>
          </w:tcPr>
          <w:p w:rsidR="002C59D7" w:rsidRPr="003A0841" w:rsidRDefault="002C59D7"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3,5</w:t>
            </w:r>
          </w:p>
        </w:tc>
        <w:tc>
          <w:tcPr>
            <w:tcW w:w="1080" w:type="dxa"/>
            <w:shd w:val="clear" w:color="auto" w:fill="auto"/>
            <w:noWrap/>
            <w:vAlign w:val="bottom"/>
            <w:hideMark/>
          </w:tcPr>
          <w:p w:rsidR="002C59D7" w:rsidRPr="003A0841" w:rsidRDefault="002C59D7"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2,7</w:t>
            </w:r>
          </w:p>
        </w:tc>
        <w:tc>
          <w:tcPr>
            <w:tcW w:w="1080" w:type="dxa"/>
            <w:shd w:val="clear" w:color="auto" w:fill="auto"/>
            <w:noWrap/>
            <w:vAlign w:val="bottom"/>
            <w:hideMark/>
          </w:tcPr>
          <w:p w:rsidR="002C59D7" w:rsidRPr="003A0841" w:rsidRDefault="002C59D7"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4,4</w:t>
            </w:r>
          </w:p>
        </w:tc>
        <w:tc>
          <w:tcPr>
            <w:tcW w:w="1080" w:type="dxa"/>
            <w:shd w:val="clear" w:color="auto" w:fill="auto"/>
            <w:noWrap/>
            <w:vAlign w:val="bottom"/>
            <w:hideMark/>
          </w:tcPr>
          <w:p w:rsidR="002C59D7" w:rsidRPr="003A0841" w:rsidRDefault="002C59D7"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3,7</w:t>
            </w:r>
          </w:p>
        </w:tc>
        <w:tc>
          <w:tcPr>
            <w:tcW w:w="1080" w:type="dxa"/>
            <w:shd w:val="clear" w:color="auto" w:fill="auto"/>
            <w:noWrap/>
            <w:vAlign w:val="bottom"/>
            <w:hideMark/>
          </w:tcPr>
          <w:p w:rsidR="002C59D7" w:rsidRPr="003A0841" w:rsidRDefault="002C59D7"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3,7</w:t>
            </w:r>
          </w:p>
        </w:tc>
        <w:tc>
          <w:tcPr>
            <w:tcW w:w="1080" w:type="dxa"/>
            <w:shd w:val="clear" w:color="auto" w:fill="auto"/>
            <w:noWrap/>
            <w:vAlign w:val="bottom"/>
            <w:hideMark/>
          </w:tcPr>
          <w:p w:rsidR="002C59D7" w:rsidRPr="003A0841" w:rsidRDefault="002C59D7"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3,0</w:t>
            </w:r>
          </w:p>
        </w:tc>
      </w:tr>
    </w:tbl>
    <w:p w:rsidR="002C59D7" w:rsidRDefault="002C59D7" w:rsidP="00AB33FB">
      <w:pPr>
        <w:rPr>
          <w:rFonts w:cs="Calibri"/>
          <w:b/>
          <w:szCs w:val="24"/>
        </w:rPr>
      </w:pPr>
    </w:p>
    <w:p w:rsidR="00520F26" w:rsidRPr="00520F26" w:rsidRDefault="00520F26" w:rsidP="00AB33FB">
      <w:pPr>
        <w:rPr>
          <w:rFonts w:cs="Calibri"/>
          <w:szCs w:val="24"/>
        </w:rPr>
      </w:pPr>
      <w:r>
        <w:rPr>
          <w:rFonts w:cs="Calibri"/>
          <w:szCs w:val="24"/>
        </w:rPr>
        <w:t>Responses show that most students found the workload for topics to be above average</w:t>
      </w:r>
      <w:r w:rsidR="00733457">
        <w:rPr>
          <w:rFonts w:cs="Calibri"/>
          <w:szCs w:val="24"/>
        </w:rPr>
        <w:t xml:space="preserve">, despite the difficulty level of the content itself scoring lower for the majority. They also show low scores for the overall administration of the course and information. </w:t>
      </w:r>
    </w:p>
    <w:p w:rsidR="00AB33FB" w:rsidRPr="00376092" w:rsidRDefault="00AB33FB" w:rsidP="00AB33FB">
      <w:pPr>
        <w:rPr>
          <w:rFonts w:cs="Calibri"/>
          <w:b/>
          <w:szCs w:val="24"/>
        </w:rPr>
      </w:pPr>
      <w:r w:rsidRPr="00376092">
        <w:rPr>
          <w:rFonts w:cs="Calibri"/>
          <w:b/>
          <w:szCs w:val="24"/>
        </w:rPr>
        <w:t>Comments</w:t>
      </w:r>
    </w:p>
    <w:p w:rsidR="00AB33FB" w:rsidRPr="00376092" w:rsidRDefault="00AB33FB" w:rsidP="00AB33FB">
      <w:pPr>
        <w:rPr>
          <w:rFonts w:cs="Calibri"/>
          <w:szCs w:val="24"/>
        </w:rPr>
      </w:pPr>
      <w:r w:rsidRPr="00376092">
        <w:rPr>
          <w:rFonts w:cs="Calibri"/>
          <w:szCs w:val="24"/>
        </w:rPr>
        <w:t xml:space="preserve">Positive Feedback: </w:t>
      </w:r>
      <w:r w:rsidR="004674E7" w:rsidRPr="00376092">
        <w:rPr>
          <w:rFonts w:cs="Calibri"/>
          <w:szCs w:val="24"/>
        </w:rPr>
        <w:t xml:space="preserve">Switching to studying empirical research and reading papers was a positive criteria for many students. Positive comments were in particular for the immigration portion of the class. </w:t>
      </w:r>
    </w:p>
    <w:p w:rsidR="00AB33FB" w:rsidRPr="00376092" w:rsidRDefault="00AB33FB" w:rsidP="00AB33FB">
      <w:pPr>
        <w:rPr>
          <w:rFonts w:cs="Calibri"/>
          <w:szCs w:val="24"/>
        </w:rPr>
      </w:pPr>
      <w:r w:rsidRPr="00376092">
        <w:rPr>
          <w:rFonts w:cs="Calibri"/>
          <w:szCs w:val="24"/>
        </w:rPr>
        <w:t xml:space="preserve">Suggestions for improvement: </w:t>
      </w:r>
      <w:r w:rsidR="004674E7" w:rsidRPr="00376092">
        <w:rPr>
          <w:rFonts w:cs="Calibri"/>
          <w:szCs w:val="24"/>
        </w:rPr>
        <w:t xml:space="preserve">In the health portion of the course, it was clear that the lectures were originally designed for a different class, and in particular that they were not designed for a written exam. Alternative </w:t>
      </w:r>
      <w:r w:rsidR="006C7EC0" w:rsidRPr="00376092">
        <w:rPr>
          <w:rFonts w:cs="Calibri"/>
          <w:szCs w:val="24"/>
        </w:rPr>
        <w:t xml:space="preserve">assignments </w:t>
      </w:r>
      <w:r w:rsidR="004674E7" w:rsidRPr="00376092">
        <w:rPr>
          <w:rFonts w:cs="Calibri"/>
          <w:szCs w:val="24"/>
        </w:rPr>
        <w:t xml:space="preserve">could be a useful addition, </w:t>
      </w:r>
      <w:r w:rsidR="006C7EC0" w:rsidRPr="00376092">
        <w:rPr>
          <w:rFonts w:cs="Calibri"/>
          <w:szCs w:val="24"/>
        </w:rPr>
        <w:t>since the exam turned into</w:t>
      </w:r>
      <w:r w:rsidR="004674E7" w:rsidRPr="00376092">
        <w:rPr>
          <w:rFonts w:cs="Calibri"/>
          <w:szCs w:val="24"/>
        </w:rPr>
        <w:t xml:space="preserve"> mostly</w:t>
      </w:r>
      <w:r w:rsidR="006C7EC0" w:rsidRPr="00376092">
        <w:rPr>
          <w:rFonts w:cs="Calibri"/>
          <w:szCs w:val="24"/>
        </w:rPr>
        <w:t xml:space="preserve"> memorizing research to answer very specific questions. Overall, need</w:t>
      </w:r>
      <w:r w:rsidR="004674E7" w:rsidRPr="00376092">
        <w:rPr>
          <w:rFonts w:cs="Calibri"/>
          <w:szCs w:val="24"/>
        </w:rPr>
        <w:t>ed</w:t>
      </w:r>
      <w:r w:rsidR="006C7EC0" w:rsidRPr="00376092">
        <w:rPr>
          <w:rFonts w:cs="Calibri"/>
          <w:szCs w:val="24"/>
        </w:rPr>
        <w:t xml:space="preserve"> better structure and organization. </w:t>
      </w:r>
    </w:p>
    <w:p w:rsidR="00376092" w:rsidRDefault="00376092">
      <w:pPr>
        <w:rPr>
          <w:rFonts w:cs="Times New Roman"/>
          <w:b/>
          <w:sz w:val="24"/>
          <w:szCs w:val="24"/>
        </w:rPr>
      </w:pPr>
      <w:r>
        <w:rPr>
          <w:rFonts w:cs="Times New Roman"/>
          <w:b/>
          <w:sz w:val="24"/>
          <w:szCs w:val="24"/>
        </w:rPr>
        <w:br w:type="page"/>
      </w:r>
    </w:p>
    <w:p w:rsidR="006764AF" w:rsidRPr="00376092" w:rsidRDefault="006764AF">
      <w:pPr>
        <w:rPr>
          <w:rFonts w:cs="Times New Roman"/>
          <w:b/>
          <w:sz w:val="24"/>
          <w:szCs w:val="24"/>
        </w:rPr>
      </w:pPr>
    </w:p>
    <w:p w:rsidR="006764AF" w:rsidRPr="00376092" w:rsidRDefault="006764AF" w:rsidP="006764AF">
      <w:pPr>
        <w:spacing w:line="360" w:lineRule="auto"/>
        <w:jc w:val="center"/>
        <w:rPr>
          <w:rFonts w:cs="Times New Roman"/>
          <w:b/>
          <w:sz w:val="32"/>
        </w:rPr>
      </w:pPr>
      <w:r w:rsidRPr="00376092">
        <w:rPr>
          <w:rFonts w:cs="Times New Roman"/>
          <w:b/>
          <w:sz w:val="32"/>
          <w:u w:val="single"/>
        </w:rPr>
        <w:t>Second Year Courses:</w:t>
      </w:r>
    </w:p>
    <w:p w:rsidR="006C7EC0" w:rsidRPr="00376092" w:rsidRDefault="006C7EC0" w:rsidP="006C7EC0">
      <w:pPr>
        <w:rPr>
          <w:rFonts w:cs="Times New Roman"/>
          <w:b/>
          <w:sz w:val="28"/>
          <w:szCs w:val="24"/>
        </w:rPr>
      </w:pPr>
      <w:r w:rsidRPr="00376092">
        <w:rPr>
          <w:rFonts w:cs="Times New Roman"/>
          <w:b/>
          <w:sz w:val="28"/>
          <w:szCs w:val="24"/>
        </w:rPr>
        <w:t>Financial Theory</w:t>
      </w:r>
    </w:p>
    <w:p w:rsidR="006C7EC0" w:rsidRPr="00376092" w:rsidRDefault="006C7EC0" w:rsidP="006C7EC0">
      <w:pPr>
        <w:rPr>
          <w:rFonts w:cs="Times New Roman"/>
          <w:b/>
          <w:sz w:val="24"/>
          <w:szCs w:val="24"/>
        </w:rPr>
      </w:pPr>
      <w:r w:rsidRPr="00376092">
        <w:rPr>
          <w:noProof/>
          <w:lang w:val="en-US"/>
        </w:rPr>
        <w:drawing>
          <wp:inline distT="0" distB="0" distL="0" distR="0" wp14:anchorId="05BF1F84" wp14:editId="1028C7CC">
            <wp:extent cx="5953125" cy="28860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080"/>
        <w:gridCol w:w="1080"/>
        <w:gridCol w:w="1080"/>
        <w:gridCol w:w="1080"/>
        <w:gridCol w:w="1080"/>
        <w:gridCol w:w="1080"/>
      </w:tblGrid>
      <w:tr w:rsidR="00896603" w:rsidRPr="003A0841" w:rsidTr="001339A5">
        <w:trPr>
          <w:trHeight w:val="315"/>
        </w:trPr>
        <w:tc>
          <w:tcPr>
            <w:tcW w:w="1080" w:type="dxa"/>
            <w:shd w:val="clear" w:color="auto" w:fill="auto"/>
            <w:noWrap/>
            <w:vAlign w:val="bottom"/>
            <w:hideMark/>
          </w:tcPr>
          <w:p w:rsidR="00896603" w:rsidRPr="003A0841" w:rsidRDefault="00896603" w:rsidP="001339A5">
            <w:pPr>
              <w:spacing w:after="0" w:line="240" w:lineRule="auto"/>
              <w:rPr>
                <w:rFonts w:ascii="Times New Roman" w:eastAsia="Times New Roman" w:hAnsi="Times New Roman" w:cs="Times New Roman"/>
                <w:sz w:val="24"/>
                <w:szCs w:val="24"/>
                <w:lang w:val="en-US"/>
              </w:rPr>
            </w:pP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Q1</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Q2</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Q3</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Q4</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Q5</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Q6</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Q7</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Q8</w:t>
            </w:r>
          </w:p>
        </w:tc>
      </w:tr>
      <w:tr w:rsidR="00896603" w:rsidRPr="003A0841" w:rsidTr="001339A5">
        <w:trPr>
          <w:trHeight w:val="315"/>
        </w:trPr>
        <w:tc>
          <w:tcPr>
            <w:tcW w:w="1080" w:type="dxa"/>
            <w:shd w:val="clear" w:color="auto" w:fill="auto"/>
            <w:noWrap/>
            <w:vAlign w:val="bottom"/>
            <w:hideMark/>
          </w:tcPr>
          <w:p w:rsidR="00896603" w:rsidRPr="003A0841" w:rsidRDefault="00896603" w:rsidP="001339A5">
            <w:pPr>
              <w:spacing w:after="0" w:line="240" w:lineRule="auto"/>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Average</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4,9</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5,0</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4,9</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4,0</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3,2</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3,1</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4,1</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3,2</w:t>
            </w:r>
          </w:p>
        </w:tc>
      </w:tr>
    </w:tbl>
    <w:p w:rsidR="00896603" w:rsidRDefault="00896603" w:rsidP="006C7EC0">
      <w:pPr>
        <w:rPr>
          <w:rFonts w:cs="Calibri"/>
          <w:b/>
          <w:szCs w:val="24"/>
        </w:rPr>
      </w:pPr>
    </w:p>
    <w:p w:rsidR="00733457" w:rsidRPr="00733457" w:rsidRDefault="00733457" w:rsidP="006C7EC0">
      <w:pPr>
        <w:rPr>
          <w:rFonts w:cs="Calibri"/>
          <w:szCs w:val="24"/>
        </w:rPr>
      </w:pPr>
      <w:r>
        <w:rPr>
          <w:rFonts w:cs="Calibri"/>
          <w:szCs w:val="24"/>
        </w:rPr>
        <w:t xml:space="preserve">Students taking this course did not seem to find it too demanding or difficult, the majority also gave constantly strong responses to the information and administration portions of the survey. </w:t>
      </w:r>
    </w:p>
    <w:p w:rsidR="006C7EC0" w:rsidRPr="00376092" w:rsidRDefault="006C7EC0" w:rsidP="006C7EC0">
      <w:pPr>
        <w:rPr>
          <w:rFonts w:cs="Calibri"/>
          <w:b/>
          <w:szCs w:val="24"/>
        </w:rPr>
      </w:pPr>
      <w:r w:rsidRPr="00376092">
        <w:rPr>
          <w:rFonts w:cs="Calibri"/>
          <w:b/>
          <w:szCs w:val="24"/>
        </w:rPr>
        <w:t>Comments</w:t>
      </w:r>
    </w:p>
    <w:p w:rsidR="00781AD7" w:rsidRPr="00376092" w:rsidRDefault="00733457" w:rsidP="006C7EC0">
      <w:pPr>
        <w:rPr>
          <w:rFonts w:cs="Calibri"/>
          <w:szCs w:val="24"/>
        </w:rPr>
      </w:pPr>
      <w:r>
        <w:rPr>
          <w:rFonts w:cs="Calibri"/>
          <w:szCs w:val="24"/>
        </w:rPr>
        <w:t>Exchange students</w:t>
      </w:r>
      <w:r w:rsidR="00781AD7" w:rsidRPr="00376092">
        <w:rPr>
          <w:rFonts w:cs="Calibri"/>
          <w:szCs w:val="24"/>
        </w:rPr>
        <w:t xml:space="preserve"> desired more information regarding the course, and found in particular that the lectures have room for improvement. </w:t>
      </w:r>
    </w:p>
    <w:p w:rsidR="001627A1" w:rsidRDefault="001627A1">
      <w:pPr>
        <w:rPr>
          <w:rFonts w:cs="Times New Roman"/>
          <w:b/>
          <w:sz w:val="24"/>
          <w:szCs w:val="24"/>
        </w:rPr>
      </w:pPr>
      <w:r>
        <w:rPr>
          <w:rFonts w:cs="Times New Roman"/>
          <w:b/>
          <w:sz w:val="24"/>
          <w:szCs w:val="24"/>
        </w:rPr>
        <w:br w:type="page"/>
      </w:r>
    </w:p>
    <w:p w:rsidR="006C7EC0" w:rsidRPr="00376092" w:rsidRDefault="006C7EC0" w:rsidP="006C7EC0">
      <w:pPr>
        <w:rPr>
          <w:rFonts w:cs="Times New Roman"/>
          <w:b/>
          <w:sz w:val="28"/>
          <w:szCs w:val="24"/>
        </w:rPr>
      </w:pPr>
      <w:r w:rsidRPr="00376092">
        <w:rPr>
          <w:rFonts w:cs="Times New Roman"/>
          <w:b/>
          <w:sz w:val="28"/>
          <w:szCs w:val="24"/>
        </w:rPr>
        <w:lastRenderedPageBreak/>
        <w:t>Labour Economics</w:t>
      </w:r>
    </w:p>
    <w:p w:rsidR="006C7EC0" w:rsidRPr="00376092" w:rsidRDefault="006C7EC0" w:rsidP="006C7EC0">
      <w:pPr>
        <w:rPr>
          <w:rFonts w:cs="Times New Roman"/>
          <w:b/>
          <w:sz w:val="24"/>
          <w:szCs w:val="24"/>
        </w:rPr>
      </w:pPr>
      <w:r w:rsidRPr="00376092">
        <w:rPr>
          <w:noProof/>
          <w:lang w:val="en-US"/>
        </w:rPr>
        <w:drawing>
          <wp:inline distT="0" distB="0" distL="0" distR="0" wp14:anchorId="759FB425" wp14:editId="0ACED44C">
            <wp:extent cx="5972810" cy="2802408"/>
            <wp:effectExtent l="0" t="0" r="8890" b="171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080"/>
        <w:gridCol w:w="1080"/>
        <w:gridCol w:w="1080"/>
        <w:gridCol w:w="1080"/>
        <w:gridCol w:w="1080"/>
        <w:gridCol w:w="1080"/>
      </w:tblGrid>
      <w:tr w:rsidR="00896603" w:rsidRPr="003A0841" w:rsidTr="001339A5">
        <w:trPr>
          <w:trHeight w:val="315"/>
        </w:trPr>
        <w:tc>
          <w:tcPr>
            <w:tcW w:w="1080" w:type="dxa"/>
            <w:shd w:val="clear" w:color="auto" w:fill="auto"/>
            <w:noWrap/>
            <w:vAlign w:val="bottom"/>
            <w:hideMark/>
          </w:tcPr>
          <w:p w:rsidR="00896603" w:rsidRPr="003A0841" w:rsidRDefault="00896603" w:rsidP="001339A5">
            <w:pPr>
              <w:spacing w:after="0" w:line="240" w:lineRule="auto"/>
              <w:rPr>
                <w:rFonts w:ascii="Times New Roman" w:eastAsia="Times New Roman" w:hAnsi="Times New Roman" w:cs="Times New Roman"/>
                <w:sz w:val="24"/>
                <w:szCs w:val="24"/>
                <w:lang w:val="en-US"/>
              </w:rPr>
            </w:pP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Q1</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Q2</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Q3</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Q4</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Q5</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Q6</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Q7</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Q8</w:t>
            </w:r>
          </w:p>
        </w:tc>
      </w:tr>
      <w:tr w:rsidR="00896603" w:rsidRPr="003A0841" w:rsidTr="001339A5">
        <w:trPr>
          <w:trHeight w:val="315"/>
        </w:trPr>
        <w:tc>
          <w:tcPr>
            <w:tcW w:w="1080" w:type="dxa"/>
            <w:shd w:val="clear" w:color="auto" w:fill="auto"/>
            <w:noWrap/>
            <w:vAlign w:val="bottom"/>
            <w:hideMark/>
          </w:tcPr>
          <w:p w:rsidR="00896603" w:rsidRPr="003A0841" w:rsidRDefault="00896603" w:rsidP="001339A5">
            <w:pPr>
              <w:spacing w:after="0" w:line="240" w:lineRule="auto"/>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Average</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4,8</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4,6</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5,0</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4,3</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4,3</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3,9</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4,3</w:t>
            </w:r>
          </w:p>
        </w:tc>
        <w:tc>
          <w:tcPr>
            <w:tcW w:w="1080" w:type="dxa"/>
            <w:shd w:val="clear" w:color="auto" w:fill="auto"/>
            <w:noWrap/>
            <w:vAlign w:val="bottom"/>
            <w:hideMark/>
          </w:tcPr>
          <w:p w:rsidR="00896603" w:rsidRPr="003A0841" w:rsidRDefault="00896603"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4,4</w:t>
            </w:r>
          </w:p>
        </w:tc>
      </w:tr>
    </w:tbl>
    <w:p w:rsidR="00896603" w:rsidRDefault="00896603" w:rsidP="003D7AC0">
      <w:pPr>
        <w:rPr>
          <w:rFonts w:cs="Calibri"/>
          <w:szCs w:val="24"/>
        </w:rPr>
      </w:pPr>
    </w:p>
    <w:p w:rsidR="002C5EC0" w:rsidRPr="001627A1" w:rsidRDefault="001627A1" w:rsidP="003D7AC0">
      <w:pPr>
        <w:rPr>
          <w:rFonts w:cs="Calibri"/>
          <w:szCs w:val="24"/>
        </w:rPr>
      </w:pPr>
      <w:r>
        <w:rPr>
          <w:rFonts w:cs="Calibri"/>
          <w:szCs w:val="24"/>
        </w:rPr>
        <w:t xml:space="preserve">A decent level of workload and difficulty, however the teachers seem to have structured the course well and overall ratings were high. </w:t>
      </w:r>
    </w:p>
    <w:p w:rsidR="003D7AC0" w:rsidRPr="00376092" w:rsidRDefault="003D7AC0" w:rsidP="003D7AC0">
      <w:pPr>
        <w:rPr>
          <w:rFonts w:cs="Calibri"/>
          <w:b/>
          <w:szCs w:val="24"/>
        </w:rPr>
      </w:pPr>
      <w:r w:rsidRPr="00376092">
        <w:rPr>
          <w:rFonts w:cs="Calibri"/>
          <w:b/>
          <w:szCs w:val="24"/>
        </w:rPr>
        <w:t>Comments</w:t>
      </w:r>
    </w:p>
    <w:p w:rsidR="003D7AC0" w:rsidRPr="00376092" w:rsidRDefault="00781AD7" w:rsidP="003D7AC0">
      <w:pPr>
        <w:rPr>
          <w:rFonts w:cs="Calibri"/>
          <w:szCs w:val="24"/>
        </w:rPr>
      </w:pPr>
      <w:r w:rsidRPr="00376092">
        <w:rPr>
          <w:rFonts w:cs="Calibri"/>
          <w:szCs w:val="24"/>
        </w:rPr>
        <w:t xml:space="preserve">An improvement to the course could be the addition of hand-in assignments. Students could benefit from better communication between teachers, they found one to be less organized than the other and that their focus on what was important in the course was too different. </w:t>
      </w:r>
      <w:r w:rsidR="003D7AC0" w:rsidRPr="00376092">
        <w:rPr>
          <w:rFonts w:cs="Calibri"/>
          <w:szCs w:val="24"/>
        </w:rPr>
        <w:t xml:space="preserve"> </w:t>
      </w:r>
    </w:p>
    <w:p w:rsidR="00B52633" w:rsidRDefault="00B52633">
      <w:pPr>
        <w:rPr>
          <w:rFonts w:cs="Times New Roman"/>
          <w:b/>
          <w:sz w:val="24"/>
          <w:szCs w:val="24"/>
        </w:rPr>
      </w:pPr>
      <w:r>
        <w:rPr>
          <w:rFonts w:cs="Times New Roman"/>
          <w:b/>
          <w:sz w:val="24"/>
          <w:szCs w:val="24"/>
        </w:rPr>
        <w:br w:type="page"/>
      </w:r>
    </w:p>
    <w:p w:rsidR="006C7EC0" w:rsidRPr="00376092" w:rsidRDefault="006C7EC0" w:rsidP="006C7EC0">
      <w:pPr>
        <w:rPr>
          <w:rFonts w:cs="Times New Roman"/>
          <w:b/>
          <w:sz w:val="28"/>
          <w:szCs w:val="24"/>
        </w:rPr>
      </w:pPr>
      <w:r w:rsidRPr="00376092">
        <w:rPr>
          <w:rFonts w:cs="Times New Roman"/>
          <w:b/>
          <w:sz w:val="28"/>
          <w:szCs w:val="24"/>
        </w:rPr>
        <w:lastRenderedPageBreak/>
        <w:t>Public Economics</w:t>
      </w:r>
    </w:p>
    <w:p w:rsidR="006C7EC0" w:rsidRPr="00376092" w:rsidRDefault="006C7EC0" w:rsidP="006C7EC0">
      <w:pPr>
        <w:rPr>
          <w:rFonts w:cs="Times New Roman"/>
          <w:b/>
          <w:sz w:val="24"/>
          <w:szCs w:val="24"/>
        </w:rPr>
      </w:pPr>
      <w:r w:rsidRPr="00376092">
        <w:rPr>
          <w:noProof/>
          <w:lang w:val="en-US"/>
        </w:rPr>
        <w:drawing>
          <wp:inline distT="0" distB="0" distL="0" distR="0" wp14:anchorId="718746A5" wp14:editId="6DAE0CCB">
            <wp:extent cx="5700713" cy="2728913"/>
            <wp:effectExtent l="0" t="0" r="1460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080"/>
        <w:gridCol w:w="1080"/>
        <w:gridCol w:w="1080"/>
        <w:gridCol w:w="1080"/>
        <w:gridCol w:w="1080"/>
        <w:gridCol w:w="1080"/>
      </w:tblGrid>
      <w:tr w:rsidR="0043748D" w:rsidRPr="003A0841" w:rsidTr="001339A5">
        <w:trPr>
          <w:trHeight w:val="315"/>
        </w:trPr>
        <w:tc>
          <w:tcPr>
            <w:tcW w:w="1080" w:type="dxa"/>
            <w:shd w:val="clear" w:color="auto" w:fill="auto"/>
            <w:noWrap/>
            <w:vAlign w:val="bottom"/>
            <w:hideMark/>
          </w:tcPr>
          <w:p w:rsidR="0043748D" w:rsidRPr="003A0841" w:rsidRDefault="0043748D" w:rsidP="001339A5">
            <w:pPr>
              <w:spacing w:after="0" w:line="240" w:lineRule="auto"/>
              <w:rPr>
                <w:rFonts w:ascii="Times New Roman" w:eastAsia="Times New Roman" w:hAnsi="Times New Roman" w:cs="Times New Roman"/>
                <w:sz w:val="24"/>
                <w:szCs w:val="24"/>
                <w:lang w:val="en-US"/>
              </w:rPr>
            </w:pPr>
          </w:p>
        </w:tc>
        <w:tc>
          <w:tcPr>
            <w:tcW w:w="1080" w:type="dxa"/>
            <w:shd w:val="clear" w:color="auto" w:fill="auto"/>
            <w:noWrap/>
            <w:vAlign w:val="bottom"/>
            <w:hideMark/>
          </w:tcPr>
          <w:p w:rsidR="0043748D" w:rsidRPr="003A0841" w:rsidRDefault="0043748D"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Q1</w:t>
            </w:r>
          </w:p>
        </w:tc>
        <w:tc>
          <w:tcPr>
            <w:tcW w:w="1080" w:type="dxa"/>
            <w:shd w:val="clear" w:color="auto" w:fill="auto"/>
            <w:noWrap/>
            <w:vAlign w:val="bottom"/>
            <w:hideMark/>
          </w:tcPr>
          <w:p w:rsidR="0043748D" w:rsidRPr="003A0841" w:rsidRDefault="0043748D"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Q2</w:t>
            </w:r>
          </w:p>
        </w:tc>
        <w:tc>
          <w:tcPr>
            <w:tcW w:w="1080" w:type="dxa"/>
            <w:shd w:val="clear" w:color="auto" w:fill="auto"/>
            <w:noWrap/>
            <w:vAlign w:val="bottom"/>
            <w:hideMark/>
          </w:tcPr>
          <w:p w:rsidR="0043748D" w:rsidRPr="003A0841" w:rsidRDefault="0043748D"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Q3</w:t>
            </w:r>
          </w:p>
        </w:tc>
        <w:tc>
          <w:tcPr>
            <w:tcW w:w="1080" w:type="dxa"/>
            <w:shd w:val="clear" w:color="auto" w:fill="auto"/>
            <w:noWrap/>
            <w:vAlign w:val="bottom"/>
            <w:hideMark/>
          </w:tcPr>
          <w:p w:rsidR="0043748D" w:rsidRPr="003A0841" w:rsidRDefault="0043748D"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Q4</w:t>
            </w:r>
          </w:p>
        </w:tc>
        <w:tc>
          <w:tcPr>
            <w:tcW w:w="1080" w:type="dxa"/>
            <w:shd w:val="clear" w:color="auto" w:fill="auto"/>
            <w:noWrap/>
            <w:vAlign w:val="bottom"/>
            <w:hideMark/>
          </w:tcPr>
          <w:p w:rsidR="0043748D" w:rsidRPr="003A0841" w:rsidRDefault="0043748D"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Q5</w:t>
            </w:r>
          </w:p>
        </w:tc>
        <w:tc>
          <w:tcPr>
            <w:tcW w:w="1080" w:type="dxa"/>
            <w:shd w:val="clear" w:color="auto" w:fill="auto"/>
            <w:noWrap/>
            <w:vAlign w:val="bottom"/>
            <w:hideMark/>
          </w:tcPr>
          <w:p w:rsidR="0043748D" w:rsidRPr="003A0841" w:rsidRDefault="0043748D"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Q6</w:t>
            </w:r>
          </w:p>
        </w:tc>
        <w:tc>
          <w:tcPr>
            <w:tcW w:w="1080" w:type="dxa"/>
            <w:shd w:val="clear" w:color="auto" w:fill="auto"/>
            <w:noWrap/>
            <w:vAlign w:val="bottom"/>
            <w:hideMark/>
          </w:tcPr>
          <w:p w:rsidR="0043748D" w:rsidRPr="003A0841" w:rsidRDefault="0043748D"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Q7</w:t>
            </w:r>
          </w:p>
        </w:tc>
        <w:tc>
          <w:tcPr>
            <w:tcW w:w="1080" w:type="dxa"/>
            <w:shd w:val="clear" w:color="auto" w:fill="auto"/>
            <w:noWrap/>
            <w:vAlign w:val="bottom"/>
            <w:hideMark/>
          </w:tcPr>
          <w:p w:rsidR="0043748D" w:rsidRPr="003A0841" w:rsidRDefault="0043748D"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Q8</w:t>
            </w:r>
          </w:p>
        </w:tc>
      </w:tr>
      <w:tr w:rsidR="0043748D" w:rsidRPr="003A0841" w:rsidTr="001339A5">
        <w:trPr>
          <w:trHeight w:val="315"/>
        </w:trPr>
        <w:tc>
          <w:tcPr>
            <w:tcW w:w="1080" w:type="dxa"/>
            <w:shd w:val="clear" w:color="auto" w:fill="auto"/>
            <w:noWrap/>
            <w:vAlign w:val="bottom"/>
            <w:hideMark/>
          </w:tcPr>
          <w:p w:rsidR="0043748D" w:rsidRPr="003A0841" w:rsidRDefault="0043748D" w:rsidP="001339A5">
            <w:pPr>
              <w:spacing w:after="0" w:line="240" w:lineRule="auto"/>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Average</w:t>
            </w:r>
          </w:p>
        </w:tc>
        <w:tc>
          <w:tcPr>
            <w:tcW w:w="1080" w:type="dxa"/>
            <w:shd w:val="clear" w:color="auto" w:fill="auto"/>
            <w:noWrap/>
            <w:vAlign w:val="bottom"/>
            <w:hideMark/>
          </w:tcPr>
          <w:p w:rsidR="0043748D" w:rsidRPr="003A0841" w:rsidRDefault="00896603"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4,7</w:t>
            </w:r>
          </w:p>
        </w:tc>
        <w:tc>
          <w:tcPr>
            <w:tcW w:w="1080" w:type="dxa"/>
            <w:shd w:val="clear" w:color="auto" w:fill="auto"/>
            <w:noWrap/>
            <w:vAlign w:val="bottom"/>
            <w:hideMark/>
          </w:tcPr>
          <w:p w:rsidR="0043748D" w:rsidRPr="003A0841" w:rsidRDefault="00896603"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4,7</w:t>
            </w:r>
          </w:p>
        </w:tc>
        <w:tc>
          <w:tcPr>
            <w:tcW w:w="1080" w:type="dxa"/>
            <w:shd w:val="clear" w:color="auto" w:fill="auto"/>
            <w:noWrap/>
            <w:vAlign w:val="bottom"/>
            <w:hideMark/>
          </w:tcPr>
          <w:p w:rsidR="0043748D" w:rsidRPr="003A0841" w:rsidRDefault="00896603"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5,6</w:t>
            </w:r>
          </w:p>
        </w:tc>
        <w:tc>
          <w:tcPr>
            <w:tcW w:w="1080" w:type="dxa"/>
            <w:shd w:val="clear" w:color="auto" w:fill="auto"/>
            <w:noWrap/>
            <w:vAlign w:val="bottom"/>
            <w:hideMark/>
          </w:tcPr>
          <w:p w:rsidR="0043748D" w:rsidRPr="003A0841" w:rsidRDefault="00896603"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4,8</w:t>
            </w:r>
          </w:p>
        </w:tc>
        <w:tc>
          <w:tcPr>
            <w:tcW w:w="1080" w:type="dxa"/>
            <w:shd w:val="clear" w:color="auto" w:fill="auto"/>
            <w:noWrap/>
            <w:vAlign w:val="bottom"/>
            <w:hideMark/>
          </w:tcPr>
          <w:p w:rsidR="0043748D" w:rsidRPr="003A0841" w:rsidRDefault="00896603"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4,9</w:t>
            </w:r>
          </w:p>
        </w:tc>
        <w:tc>
          <w:tcPr>
            <w:tcW w:w="1080" w:type="dxa"/>
            <w:shd w:val="clear" w:color="auto" w:fill="auto"/>
            <w:noWrap/>
            <w:vAlign w:val="bottom"/>
            <w:hideMark/>
          </w:tcPr>
          <w:p w:rsidR="0043748D" w:rsidRPr="003A0841" w:rsidRDefault="00896603"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4,4</w:t>
            </w:r>
          </w:p>
        </w:tc>
        <w:tc>
          <w:tcPr>
            <w:tcW w:w="1080" w:type="dxa"/>
            <w:shd w:val="clear" w:color="auto" w:fill="auto"/>
            <w:noWrap/>
            <w:vAlign w:val="bottom"/>
            <w:hideMark/>
          </w:tcPr>
          <w:p w:rsidR="0043748D" w:rsidRPr="003A0841" w:rsidRDefault="00896603"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4,9</w:t>
            </w:r>
          </w:p>
        </w:tc>
        <w:tc>
          <w:tcPr>
            <w:tcW w:w="1080" w:type="dxa"/>
            <w:shd w:val="clear" w:color="auto" w:fill="auto"/>
            <w:noWrap/>
            <w:vAlign w:val="bottom"/>
            <w:hideMark/>
          </w:tcPr>
          <w:p w:rsidR="0043748D" w:rsidRPr="003A0841" w:rsidRDefault="00896603"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4,8</w:t>
            </w:r>
          </w:p>
        </w:tc>
      </w:tr>
    </w:tbl>
    <w:p w:rsidR="0043748D" w:rsidRDefault="0043748D" w:rsidP="003D7AC0">
      <w:pPr>
        <w:rPr>
          <w:rFonts w:cs="Calibri"/>
          <w:b/>
          <w:szCs w:val="24"/>
        </w:rPr>
      </w:pPr>
    </w:p>
    <w:p w:rsidR="00B52633" w:rsidRPr="00B52633" w:rsidRDefault="00B52633" w:rsidP="003D7AC0">
      <w:pPr>
        <w:rPr>
          <w:rFonts w:cs="Calibri"/>
          <w:szCs w:val="24"/>
        </w:rPr>
      </w:pPr>
      <w:r>
        <w:rPr>
          <w:rFonts w:cs="Calibri"/>
          <w:szCs w:val="24"/>
        </w:rPr>
        <w:t>Responses were consistently high for all survey questions</w:t>
      </w:r>
      <w:r w:rsidR="005D47B9">
        <w:rPr>
          <w:rFonts w:cs="Calibri"/>
          <w:szCs w:val="24"/>
        </w:rPr>
        <w:t>, especially regarding the communication with teachers</w:t>
      </w:r>
      <w:r>
        <w:rPr>
          <w:rFonts w:cs="Calibri"/>
          <w:szCs w:val="24"/>
        </w:rPr>
        <w:t xml:space="preserve">. </w:t>
      </w:r>
      <w:r w:rsidR="005D47B9">
        <w:rPr>
          <w:rFonts w:cs="Calibri"/>
          <w:szCs w:val="24"/>
        </w:rPr>
        <w:t xml:space="preserve">Quality of the course as well as difficulty level. </w:t>
      </w:r>
    </w:p>
    <w:p w:rsidR="003D7AC0" w:rsidRPr="00376092" w:rsidRDefault="003D7AC0" w:rsidP="003D7AC0">
      <w:pPr>
        <w:rPr>
          <w:rFonts w:cs="Calibri"/>
          <w:b/>
          <w:szCs w:val="24"/>
        </w:rPr>
      </w:pPr>
      <w:r w:rsidRPr="00376092">
        <w:rPr>
          <w:rFonts w:cs="Calibri"/>
          <w:b/>
          <w:szCs w:val="24"/>
        </w:rPr>
        <w:t>Comments</w:t>
      </w:r>
    </w:p>
    <w:p w:rsidR="003D7AC0" w:rsidRDefault="00781AD7" w:rsidP="006C7EC0">
      <w:pPr>
        <w:rPr>
          <w:rFonts w:cs="Calibri"/>
          <w:szCs w:val="24"/>
        </w:rPr>
      </w:pPr>
      <w:r w:rsidRPr="00376092">
        <w:rPr>
          <w:rFonts w:cs="Calibri"/>
          <w:szCs w:val="24"/>
        </w:rPr>
        <w:t>The course was perhaps too demanding, in particular the hand-in assignments. The hand-</w:t>
      </w:r>
      <w:r w:rsidR="003D7AC0" w:rsidRPr="00376092">
        <w:rPr>
          <w:rFonts w:cs="Calibri"/>
          <w:szCs w:val="24"/>
        </w:rPr>
        <w:t>in</w:t>
      </w:r>
      <w:r w:rsidRPr="00376092">
        <w:rPr>
          <w:rFonts w:cs="Calibri"/>
          <w:szCs w:val="24"/>
        </w:rPr>
        <w:t>s could also be improved with clearer instruction sand grading criteria.</w:t>
      </w:r>
      <w:r w:rsidR="003D7AC0" w:rsidRPr="00376092">
        <w:rPr>
          <w:rFonts w:cs="Calibri"/>
          <w:szCs w:val="24"/>
        </w:rPr>
        <w:t xml:space="preserve"> </w:t>
      </w:r>
    </w:p>
    <w:p w:rsidR="001F3EFC" w:rsidRDefault="001F3EFC">
      <w:pPr>
        <w:rPr>
          <w:rFonts w:cs="Calibri"/>
          <w:szCs w:val="24"/>
        </w:rPr>
      </w:pPr>
      <w:r>
        <w:rPr>
          <w:rFonts w:cs="Calibri"/>
          <w:szCs w:val="24"/>
        </w:rPr>
        <w:br w:type="page"/>
      </w:r>
    </w:p>
    <w:p w:rsidR="006C7EC0" w:rsidRPr="00376092" w:rsidRDefault="006C7EC0" w:rsidP="006C7EC0">
      <w:pPr>
        <w:rPr>
          <w:rFonts w:cs="Times New Roman"/>
          <w:b/>
          <w:sz w:val="28"/>
          <w:szCs w:val="24"/>
        </w:rPr>
      </w:pPr>
      <w:r w:rsidRPr="00376092">
        <w:rPr>
          <w:rFonts w:cs="Times New Roman"/>
          <w:b/>
          <w:sz w:val="28"/>
          <w:szCs w:val="24"/>
        </w:rPr>
        <w:lastRenderedPageBreak/>
        <w:t>Health Economics</w:t>
      </w:r>
    </w:p>
    <w:p w:rsidR="006C7EC0" w:rsidRPr="00376092" w:rsidRDefault="006C7EC0" w:rsidP="006C7EC0">
      <w:pPr>
        <w:rPr>
          <w:rFonts w:cs="Times New Roman"/>
          <w:b/>
          <w:sz w:val="24"/>
          <w:szCs w:val="24"/>
        </w:rPr>
      </w:pPr>
      <w:r w:rsidRPr="00376092">
        <w:rPr>
          <w:noProof/>
          <w:lang w:val="en-US"/>
        </w:rPr>
        <w:drawing>
          <wp:inline distT="0" distB="0" distL="0" distR="0" wp14:anchorId="51FEA517" wp14:editId="31103C72">
            <wp:extent cx="5848350" cy="30099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080"/>
        <w:gridCol w:w="1080"/>
        <w:gridCol w:w="1080"/>
        <w:gridCol w:w="1080"/>
        <w:gridCol w:w="1080"/>
        <w:gridCol w:w="1080"/>
      </w:tblGrid>
      <w:tr w:rsidR="003A0841" w:rsidRPr="003A0841" w:rsidTr="001339A5">
        <w:trPr>
          <w:trHeight w:val="315"/>
        </w:trPr>
        <w:tc>
          <w:tcPr>
            <w:tcW w:w="1080" w:type="dxa"/>
            <w:shd w:val="clear" w:color="auto" w:fill="auto"/>
            <w:noWrap/>
            <w:vAlign w:val="bottom"/>
            <w:hideMark/>
          </w:tcPr>
          <w:p w:rsidR="003A0841" w:rsidRPr="003A0841" w:rsidRDefault="003A0841" w:rsidP="001339A5">
            <w:pPr>
              <w:spacing w:after="0" w:line="240" w:lineRule="auto"/>
              <w:rPr>
                <w:rFonts w:ascii="Times New Roman" w:eastAsia="Times New Roman" w:hAnsi="Times New Roman" w:cs="Times New Roman"/>
                <w:sz w:val="24"/>
                <w:szCs w:val="24"/>
                <w:lang w:val="en-US"/>
              </w:rPr>
            </w:pP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Q1</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Q2</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Q3</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Q4</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Q5</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Q6</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Q7</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Q8</w:t>
            </w:r>
          </w:p>
        </w:tc>
      </w:tr>
      <w:tr w:rsidR="003A0841" w:rsidRPr="003A0841" w:rsidTr="001339A5">
        <w:trPr>
          <w:trHeight w:val="315"/>
        </w:trPr>
        <w:tc>
          <w:tcPr>
            <w:tcW w:w="1080" w:type="dxa"/>
            <w:shd w:val="clear" w:color="auto" w:fill="auto"/>
            <w:noWrap/>
            <w:vAlign w:val="bottom"/>
            <w:hideMark/>
          </w:tcPr>
          <w:p w:rsidR="003A0841" w:rsidRPr="003A0841" w:rsidRDefault="003A0841" w:rsidP="001339A5">
            <w:pPr>
              <w:spacing w:after="0" w:line="240" w:lineRule="auto"/>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Average</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4,3</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5,2</w:t>
            </w:r>
          </w:p>
        </w:tc>
        <w:tc>
          <w:tcPr>
            <w:tcW w:w="1080" w:type="dxa"/>
            <w:shd w:val="clear" w:color="auto" w:fill="auto"/>
            <w:noWrap/>
            <w:vAlign w:val="bottom"/>
            <w:hideMark/>
          </w:tcPr>
          <w:p w:rsidR="003A0841" w:rsidRPr="003A0841" w:rsidRDefault="003A0841" w:rsidP="003A0841">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4,6</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4,3</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3,5</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3,5</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3,2</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4,1</w:t>
            </w:r>
          </w:p>
        </w:tc>
      </w:tr>
    </w:tbl>
    <w:p w:rsidR="003A0841" w:rsidRDefault="003A0841" w:rsidP="003D7AC0">
      <w:pPr>
        <w:rPr>
          <w:rFonts w:cs="Calibri"/>
          <w:szCs w:val="24"/>
        </w:rPr>
      </w:pPr>
    </w:p>
    <w:p w:rsidR="001F3EFC" w:rsidRPr="001F3EFC" w:rsidRDefault="001F3EFC" w:rsidP="003D7AC0">
      <w:pPr>
        <w:rPr>
          <w:rFonts w:cs="Calibri"/>
          <w:szCs w:val="24"/>
        </w:rPr>
      </w:pPr>
      <w:r>
        <w:rPr>
          <w:rFonts w:cs="Calibri"/>
          <w:szCs w:val="24"/>
        </w:rPr>
        <w:t xml:space="preserve">The course did not score high for relevance to the student’s future studies, and it was not too demanding. However, they rated the administration and the course information high. </w:t>
      </w:r>
    </w:p>
    <w:p w:rsidR="003D7AC0" w:rsidRPr="00376092" w:rsidRDefault="003D7AC0" w:rsidP="003D7AC0">
      <w:pPr>
        <w:rPr>
          <w:rFonts w:cs="Calibri"/>
          <w:b/>
          <w:szCs w:val="24"/>
        </w:rPr>
      </w:pPr>
      <w:r w:rsidRPr="00376092">
        <w:rPr>
          <w:rFonts w:cs="Calibri"/>
          <w:b/>
          <w:szCs w:val="24"/>
        </w:rPr>
        <w:t>Comments</w:t>
      </w:r>
    </w:p>
    <w:p w:rsidR="003D7AC0" w:rsidRPr="00376092" w:rsidRDefault="005407CE" w:rsidP="003D7AC0">
      <w:pPr>
        <w:rPr>
          <w:rFonts w:cs="Calibri"/>
          <w:szCs w:val="24"/>
        </w:rPr>
      </w:pPr>
      <w:r w:rsidRPr="00376092">
        <w:rPr>
          <w:rFonts w:cs="Calibri"/>
          <w:szCs w:val="24"/>
        </w:rPr>
        <w:t>Positive Feedback: P</w:t>
      </w:r>
      <w:r w:rsidR="003D7AC0" w:rsidRPr="00376092">
        <w:rPr>
          <w:rFonts w:cs="Calibri"/>
          <w:szCs w:val="24"/>
        </w:rPr>
        <w:t>osting exercises all at once allowed students to manage their time</w:t>
      </w:r>
      <w:r w:rsidR="00FB375D" w:rsidRPr="00376092">
        <w:rPr>
          <w:rFonts w:cs="Calibri"/>
          <w:szCs w:val="24"/>
        </w:rPr>
        <w:t xml:space="preserve">, </w:t>
      </w:r>
      <w:r w:rsidRPr="00376092">
        <w:rPr>
          <w:rFonts w:cs="Calibri"/>
          <w:szCs w:val="24"/>
        </w:rPr>
        <w:t xml:space="preserve">and there was </w:t>
      </w:r>
      <w:r w:rsidR="00FB375D" w:rsidRPr="00376092">
        <w:rPr>
          <w:rFonts w:cs="Calibri"/>
          <w:szCs w:val="24"/>
        </w:rPr>
        <w:t xml:space="preserve">good course structure. </w:t>
      </w:r>
    </w:p>
    <w:p w:rsidR="003D7AC0" w:rsidRPr="00376092" w:rsidRDefault="003D7AC0" w:rsidP="003D7AC0">
      <w:pPr>
        <w:rPr>
          <w:rFonts w:cs="Calibri"/>
          <w:szCs w:val="24"/>
        </w:rPr>
      </w:pPr>
      <w:r w:rsidRPr="00376092">
        <w:rPr>
          <w:rFonts w:cs="Calibri"/>
          <w:szCs w:val="24"/>
        </w:rPr>
        <w:t xml:space="preserve">Suggestions for improvement: </w:t>
      </w:r>
      <w:r w:rsidR="005407CE" w:rsidRPr="00376092">
        <w:rPr>
          <w:rFonts w:cs="Calibri"/>
          <w:szCs w:val="24"/>
        </w:rPr>
        <w:t>There is a desire for</w:t>
      </w:r>
      <w:r w:rsidRPr="00376092">
        <w:rPr>
          <w:rFonts w:cs="Calibri"/>
          <w:szCs w:val="24"/>
        </w:rPr>
        <w:t xml:space="preserve"> better connection between theory and </w:t>
      </w:r>
      <w:r w:rsidR="005407CE" w:rsidRPr="00376092">
        <w:rPr>
          <w:rFonts w:cs="Calibri"/>
          <w:szCs w:val="24"/>
        </w:rPr>
        <w:t xml:space="preserve">empirics parts of the course. The course could also benefit from </w:t>
      </w:r>
      <w:r w:rsidR="00FB375D" w:rsidRPr="00376092">
        <w:rPr>
          <w:rFonts w:cs="Calibri"/>
          <w:szCs w:val="24"/>
        </w:rPr>
        <w:t>better structure</w:t>
      </w:r>
      <w:r w:rsidR="005407CE" w:rsidRPr="00376092">
        <w:rPr>
          <w:rFonts w:cs="Calibri"/>
          <w:szCs w:val="24"/>
        </w:rPr>
        <w:t>,</w:t>
      </w:r>
      <w:r w:rsidR="00FB375D" w:rsidRPr="00376092">
        <w:rPr>
          <w:rFonts w:cs="Calibri"/>
          <w:szCs w:val="24"/>
        </w:rPr>
        <w:t xml:space="preserve"> because</w:t>
      </w:r>
      <w:r w:rsidR="005407CE" w:rsidRPr="00376092">
        <w:rPr>
          <w:rFonts w:cs="Calibri"/>
          <w:szCs w:val="24"/>
        </w:rPr>
        <w:t xml:space="preserve"> some students expressed that they</w:t>
      </w:r>
      <w:r w:rsidR="00FB375D" w:rsidRPr="00376092">
        <w:rPr>
          <w:rFonts w:cs="Calibri"/>
          <w:szCs w:val="24"/>
        </w:rPr>
        <w:t xml:space="preserve"> lost overview of the content</w:t>
      </w:r>
      <w:r w:rsidR="005407CE" w:rsidRPr="00376092">
        <w:rPr>
          <w:rFonts w:cs="Calibri"/>
          <w:szCs w:val="24"/>
        </w:rPr>
        <w:t>.</w:t>
      </w:r>
    </w:p>
    <w:p w:rsidR="003D7AC0" w:rsidRPr="00376092" w:rsidRDefault="005177BE" w:rsidP="006C7EC0">
      <w:pPr>
        <w:rPr>
          <w:rFonts w:cs="Times New Roman"/>
          <w:b/>
          <w:sz w:val="24"/>
          <w:szCs w:val="24"/>
        </w:rPr>
      </w:pPr>
      <w:r>
        <w:rPr>
          <w:rFonts w:cs="Times New Roman"/>
          <w:b/>
          <w:sz w:val="24"/>
          <w:szCs w:val="24"/>
        </w:rPr>
        <w:br w:type="page"/>
      </w:r>
    </w:p>
    <w:p w:rsidR="006C7EC0" w:rsidRPr="00376092" w:rsidRDefault="006C7EC0" w:rsidP="006C7EC0">
      <w:pPr>
        <w:rPr>
          <w:rFonts w:cs="Times New Roman"/>
          <w:b/>
          <w:sz w:val="28"/>
          <w:szCs w:val="24"/>
        </w:rPr>
      </w:pPr>
      <w:r w:rsidRPr="00376092">
        <w:rPr>
          <w:rFonts w:cs="Times New Roman"/>
          <w:b/>
          <w:sz w:val="28"/>
          <w:szCs w:val="24"/>
        </w:rPr>
        <w:lastRenderedPageBreak/>
        <w:t>Political Economics</w:t>
      </w:r>
    </w:p>
    <w:p w:rsidR="006C7EC0" w:rsidRPr="00376092" w:rsidRDefault="006C7EC0" w:rsidP="006C7EC0">
      <w:pPr>
        <w:rPr>
          <w:rFonts w:cs="Times New Roman"/>
          <w:b/>
          <w:sz w:val="24"/>
          <w:szCs w:val="24"/>
        </w:rPr>
      </w:pPr>
      <w:r w:rsidRPr="00376092">
        <w:rPr>
          <w:noProof/>
          <w:lang w:val="en-US"/>
        </w:rPr>
        <w:drawing>
          <wp:inline distT="0" distB="0" distL="0" distR="0" wp14:anchorId="2C52B73B" wp14:editId="7C4C2095">
            <wp:extent cx="5972810" cy="2930234"/>
            <wp:effectExtent l="0" t="0" r="8890" b="38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080"/>
        <w:gridCol w:w="1080"/>
        <w:gridCol w:w="1080"/>
        <w:gridCol w:w="1080"/>
        <w:gridCol w:w="1080"/>
        <w:gridCol w:w="1080"/>
      </w:tblGrid>
      <w:tr w:rsidR="003A0841" w:rsidRPr="003A0841" w:rsidTr="001339A5">
        <w:trPr>
          <w:trHeight w:val="315"/>
        </w:trPr>
        <w:tc>
          <w:tcPr>
            <w:tcW w:w="1080" w:type="dxa"/>
            <w:shd w:val="clear" w:color="auto" w:fill="auto"/>
            <w:noWrap/>
            <w:vAlign w:val="bottom"/>
            <w:hideMark/>
          </w:tcPr>
          <w:p w:rsidR="003A0841" w:rsidRPr="003A0841" w:rsidRDefault="003A0841" w:rsidP="001339A5">
            <w:pPr>
              <w:spacing w:after="0" w:line="240" w:lineRule="auto"/>
              <w:rPr>
                <w:rFonts w:ascii="Times New Roman" w:eastAsia="Times New Roman" w:hAnsi="Times New Roman" w:cs="Times New Roman"/>
                <w:sz w:val="24"/>
                <w:szCs w:val="24"/>
                <w:lang w:val="en-US"/>
              </w:rPr>
            </w:pP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Q1</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Q2</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Q3</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Q4</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Q5</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Q6</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Q7</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Q8</w:t>
            </w:r>
          </w:p>
        </w:tc>
      </w:tr>
      <w:tr w:rsidR="003A0841" w:rsidRPr="003A0841" w:rsidTr="001339A5">
        <w:trPr>
          <w:trHeight w:val="315"/>
        </w:trPr>
        <w:tc>
          <w:tcPr>
            <w:tcW w:w="1080" w:type="dxa"/>
            <w:shd w:val="clear" w:color="auto" w:fill="auto"/>
            <w:noWrap/>
            <w:vAlign w:val="bottom"/>
            <w:hideMark/>
          </w:tcPr>
          <w:p w:rsidR="003A0841" w:rsidRPr="003A0841" w:rsidRDefault="003A0841" w:rsidP="001339A5">
            <w:pPr>
              <w:spacing w:after="0" w:line="240" w:lineRule="auto"/>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Average</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4,6</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5,2</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5,5</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5,6</w:t>
            </w:r>
          </w:p>
        </w:tc>
        <w:tc>
          <w:tcPr>
            <w:tcW w:w="1080" w:type="dxa"/>
            <w:shd w:val="clear" w:color="auto" w:fill="auto"/>
            <w:noWrap/>
            <w:vAlign w:val="bottom"/>
            <w:hideMark/>
          </w:tcPr>
          <w:p w:rsidR="003A0841" w:rsidRPr="003A0841" w:rsidRDefault="003A0841" w:rsidP="003A0841">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3,9</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3,8</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4,2</w:t>
            </w:r>
          </w:p>
        </w:tc>
        <w:tc>
          <w:tcPr>
            <w:tcW w:w="1080" w:type="dxa"/>
            <w:shd w:val="clear" w:color="auto" w:fill="auto"/>
            <w:noWrap/>
            <w:vAlign w:val="bottom"/>
            <w:hideMark/>
          </w:tcPr>
          <w:p w:rsidR="003A0841" w:rsidRPr="003A0841" w:rsidRDefault="003A0841" w:rsidP="001339A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5,0</w:t>
            </w:r>
          </w:p>
        </w:tc>
      </w:tr>
    </w:tbl>
    <w:p w:rsidR="003A0841" w:rsidRDefault="003A0841" w:rsidP="001E36BA">
      <w:pPr>
        <w:rPr>
          <w:rFonts w:cs="Calibri"/>
          <w:szCs w:val="24"/>
        </w:rPr>
      </w:pPr>
    </w:p>
    <w:p w:rsidR="005177BE" w:rsidRPr="005177BE" w:rsidRDefault="005177BE" w:rsidP="001E36BA">
      <w:pPr>
        <w:rPr>
          <w:rFonts w:cs="Calibri"/>
          <w:szCs w:val="24"/>
        </w:rPr>
      </w:pPr>
      <w:r>
        <w:rPr>
          <w:rFonts w:cs="Calibri"/>
          <w:szCs w:val="24"/>
        </w:rPr>
        <w:t xml:space="preserve">Strong positive responses to the administration of the course. Overall, education quality was rated strong and difficulty level has rated very consistently fair. </w:t>
      </w:r>
    </w:p>
    <w:p w:rsidR="001E36BA" w:rsidRPr="00376092" w:rsidRDefault="001E36BA" w:rsidP="001E36BA">
      <w:pPr>
        <w:rPr>
          <w:rFonts w:cs="Calibri"/>
          <w:b/>
          <w:szCs w:val="24"/>
        </w:rPr>
      </w:pPr>
      <w:r w:rsidRPr="00376092">
        <w:rPr>
          <w:rFonts w:cs="Calibri"/>
          <w:b/>
          <w:szCs w:val="24"/>
        </w:rPr>
        <w:t>Comments</w:t>
      </w:r>
    </w:p>
    <w:p w:rsidR="001E36BA" w:rsidRPr="00376092" w:rsidRDefault="001E36BA" w:rsidP="001E36BA">
      <w:pPr>
        <w:rPr>
          <w:rFonts w:cs="Calibri"/>
          <w:szCs w:val="24"/>
        </w:rPr>
      </w:pPr>
      <w:r w:rsidRPr="00376092">
        <w:rPr>
          <w:rFonts w:cs="Calibri"/>
          <w:szCs w:val="24"/>
        </w:rPr>
        <w:t xml:space="preserve">Positive Feedback: </w:t>
      </w:r>
      <w:r w:rsidR="0071123C" w:rsidRPr="00376092">
        <w:rPr>
          <w:rFonts w:cs="Calibri"/>
          <w:szCs w:val="24"/>
        </w:rPr>
        <w:t>There was good organization of the course.</w:t>
      </w:r>
    </w:p>
    <w:p w:rsidR="001E36BA" w:rsidRPr="00376092" w:rsidRDefault="001E36BA" w:rsidP="0071123C">
      <w:pPr>
        <w:rPr>
          <w:rFonts w:cs="Calibri"/>
          <w:szCs w:val="24"/>
        </w:rPr>
      </w:pPr>
      <w:r w:rsidRPr="00376092">
        <w:rPr>
          <w:rFonts w:cs="Calibri"/>
          <w:szCs w:val="24"/>
        </w:rPr>
        <w:t xml:space="preserve">Suggestions for improvement: </w:t>
      </w:r>
      <w:r w:rsidR="0071123C" w:rsidRPr="00376092">
        <w:rPr>
          <w:rFonts w:cs="Calibri"/>
          <w:szCs w:val="24"/>
        </w:rPr>
        <w:t xml:space="preserve">Broadening the geographical scope of the studies could be an improvement to the class. More information on structure and grading, </w:t>
      </w:r>
      <w:r w:rsidRPr="00376092">
        <w:rPr>
          <w:rFonts w:cs="Calibri"/>
          <w:szCs w:val="24"/>
        </w:rPr>
        <w:t xml:space="preserve">specifically </w:t>
      </w:r>
      <w:r w:rsidR="0071123C" w:rsidRPr="00376092">
        <w:rPr>
          <w:rFonts w:cs="Calibri"/>
          <w:szCs w:val="24"/>
        </w:rPr>
        <w:t xml:space="preserve">for the </w:t>
      </w:r>
      <w:r w:rsidRPr="00376092">
        <w:rPr>
          <w:rFonts w:cs="Calibri"/>
          <w:szCs w:val="24"/>
        </w:rPr>
        <w:t>presentation</w:t>
      </w:r>
      <w:r w:rsidR="0071123C" w:rsidRPr="00376092">
        <w:rPr>
          <w:rFonts w:cs="Calibri"/>
          <w:szCs w:val="24"/>
        </w:rPr>
        <w:t xml:space="preserve"> and participation in seminars, would be beneficial. </w:t>
      </w:r>
    </w:p>
    <w:p w:rsidR="008A7E4A" w:rsidRDefault="008A7E4A">
      <w:pPr>
        <w:rPr>
          <w:rFonts w:cs="Times New Roman"/>
          <w:b/>
          <w:sz w:val="24"/>
          <w:szCs w:val="24"/>
        </w:rPr>
      </w:pPr>
      <w:r>
        <w:rPr>
          <w:rFonts w:cs="Times New Roman"/>
          <w:b/>
          <w:sz w:val="24"/>
          <w:szCs w:val="24"/>
        </w:rPr>
        <w:br w:type="page"/>
      </w:r>
    </w:p>
    <w:p w:rsidR="006C7EC0" w:rsidRPr="00376092" w:rsidRDefault="006C7EC0" w:rsidP="006C7EC0">
      <w:pPr>
        <w:rPr>
          <w:rFonts w:cs="Times New Roman"/>
          <w:b/>
          <w:sz w:val="28"/>
          <w:szCs w:val="24"/>
        </w:rPr>
      </w:pPr>
      <w:r w:rsidRPr="00376092">
        <w:rPr>
          <w:rFonts w:cs="Times New Roman"/>
          <w:b/>
          <w:sz w:val="28"/>
          <w:szCs w:val="24"/>
        </w:rPr>
        <w:lastRenderedPageBreak/>
        <w:t>Applied Macroeconomics</w:t>
      </w:r>
    </w:p>
    <w:p w:rsidR="006764AF" w:rsidRPr="00376092" w:rsidRDefault="006C7EC0">
      <w:pPr>
        <w:rPr>
          <w:rFonts w:cs="Times New Roman"/>
          <w:sz w:val="24"/>
          <w:szCs w:val="24"/>
        </w:rPr>
      </w:pPr>
      <w:r w:rsidRPr="00376092">
        <w:rPr>
          <w:noProof/>
          <w:lang w:val="en-US"/>
        </w:rPr>
        <w:drawing>
          <wp:inline distT="0" distB="0" distL="0" distR="0" wp14:anchorId="264034D0" wp14:editId="0836D1BA">
            <wp:extent cx="5934075" cy="31623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080"/>
        <w:gridCol w:w="1080"/>
        <w:gridCol w:w="1080"/>
        <w:gridCol w:w="1080"/>
        <w:gridCol w:w="1080"/>
        <w:gridCol w:w="1080"/>
      </w:tblGrid>
      <w:tr w:rsidR="003A0841" w:rsidRPr="003A0841" w:rsidTr="003A0841">
        <w:trPr>
          <w:trHeight w:val="315"/>
        </w:trPr>
        <w:tc>
          <w:tcPr>
            <w:tcW w:w="1080" w:type="dxa"/>
            <w:shd w:val="clear" w:color="auto" w:fill="auto"/>
            <w:noWrap/>
            <w:vAlign w:val="bottom"/>
            <w:hideMark/>
          </w:tcPr>
          <w:p w:rsidR="003A0841" w:rsidRPr="003A0841" w:rsidRDefault="003A0841" w:rsidP="003A0841">
            <w:pPr>
              <w:spacing w:after="0" w:line="240" w:lineRule="auto"/>
              <w:rPr>
                <w:rFonts w:ascii="Times New Roman" w:eastAsia="Times New Roman" w:hAnsi="Times New Roman" w:cs="Times New Roman"/>
                <w:sz w:val="24"/>
                <w:szCs w:val="24"/>
                <w:lang w:val="en-US"/>
              </w:rPr>
            </w:pPr>
          </w:p>
        </w:tc>
        <w:tc>
          <w:tcPr>
            <w:tcW w:w="1080" w:type="dxa"/>
            <w:shd w:val="clear" w:color="auto" w:fill="auto"/>
            <w:noWrap/>
            <w:vAlign w:val="bottom"/>
            <w:hideMark/>
          </w:tcPr>
          <w:p w:rsidR="003A0841" w:rsidRPr="003A0841" w:rsidRDefault="003A0841" w:rsidP="003A0841">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Q1</w:t>
            </w:r>
          </w:p>
        </w:tc>
        <w:tc>
          <w:tcPr>
            <w:tcW w:w="1080" w:type="dxa"/>
            <w:shd w:val="clear" w:color="auto" w:fill="auto"/>
            <w:noWrap/>
            <w:vAlign w:val="bottom"/>
            <w:hideMark/>
          </w:tcPr>
          <w:p w:rsidR="003A0841" w:rsidRPr="003A0841" w:rsidRDefault="003A0841" w:rsidP="003A0841">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Q2</w:t>
            </w:r>
          </w:p>
        </w:tc>
        <w:tc>
          <w:tcPr>
            <w:tcW w:w="1080" w:type="dxa"/>
            <w:shd w:val="clear" w:color="auto" w:fill="auto"/>
            <w:noWrap/>
            <w:vAlign w:val="bottom"/>
            <w:hideMark/>
          </w:tcPr>
          <w:p w:rsidR="003A0841" w:rsidRPr="003A0841" w:rsidRDefault="003A0841" w:rsidP="003A0841">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Q3</w:t>
            </w:r>
          </w:p>
        </w:tc>
        <w:tc>
          <w:tcPr>
            <w:tcW w:w="1080" w:type="dxa"/>
            <w:shd w:val="clear" w:color="auto" w:fill="auto"/>
            <w:noWrap/>
            <w:vAlign w:val="bottom"/>
            <w:hideMark/>
          </w:tcPr>
          <w:p w:rsidR="003A0841" w:rsidRPr="003A0841" w:rsidRDefault="003A0841" w:rsidP="003A0841">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Q4</w:t>
            </w:r>
          </w:p>
        </w:tc>
        <w:tc>
          <w:tcPr>
            <w:tcW w:w="1080" w:type="dxa"/>
            <w:shd w:val="clear" w:color="auto" w:fill="auto"/>
            <w:noWrap/>
            <w:vAlign w:val="bottom"/>
            <w:hideMark/>
          </w:tcPr>
          <w:p w:rsidR="003A0841" w:rsidRPr="003A0841" w:rsidRDefault="003A0841" w:rsidP="003A0841">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Q5</w:t>
            </w:r>
          </w:p>
        </w:tc>
        <w:tc>
          <w:tcPr>
            <w:tcW w:w="1080" w:type="dxa"/>
            <w:shd w:val="clear" w:color="auto" w:fill="auto"/>
            <w:noWrap/>
            <w:vAlign w:val="bottom"/>
            <w:hideMark/>
          </w:tcPr>
          <w:p w:rsidR="003A0841" w:rsidRPr="003A0841" w:rsidRDefault="003A0841" w:rsidP="003A0841">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Q6</w:t>
            </w:r>
          </w:p>
        </w:tc>
        <w:tc>
          <w:tcPr>
            <w:tcW w:w="1080" w:type="dxa"/>
            <w:shd w:val="clear" w:color="auto" w:fill="auto"/>
            <w:noWrap/>
            <w:vAlign w:val="bottom"/>
            <w:hideMark/>
          </w:tcPr>
          <w:p w:rsidR="003A0841" w:rsidRPr="003A0841" w:rsidRDefault="003A0841" w:rsidP="003A0841">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Q7</w:t>
            </w:r>
          </w:p>
        </w:tc>
        <w:tc>
          <w:tcPr>
            <w:tcW w:w="1080" w:type="dxa"/>
            <w:shd w:val="clear" w:color="auto" w:fill="auto"/>
            <w:noWrap/>
            <w:vAlign w:val="bottom"/>
            <w:hideMark/>
          </w:tcPr>
          <w:p w:rsidR="003A0841" w:rsidRPr="003A0841" w:rsidRDefault="003A0841" w:rsidP="003A0841">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Q8</w:t>
            </w:r>
          </w:p>
        </w:tc>
      </w:tr>
      <w:tr w:rsidR="003A0841" w:rsidRPr="003A0841" w:rsidTr="003A0841">
        <w:trPr>
          <w:trHeight w:val="315"/>
        </w:trPr>
        <w:tc>
          <w:tcPr>
            <w:tcW w:w="1080" w:type="dxa"/>
            <w:shd w:val="clear" w:color="auto" w:fill="auto"/>
            <w:noWrap/>
            <w:vAlign w:val="bottom"/>
            <w:hideMark/>
          </w:tcPr>
          <w:p w:rsidR="003A0841" w:rsidRPr="003A0841" w:rsidRDefault="003A0841" w:rsidP="003A0841">
            <w:pPr>
              <w:spacing w:after="0" w:line="240" w:lineRule="auto"/>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Average</w:t>
            </w:r>
          </w:p>
        </w:tc>
        <w:tc>
          <w:tcPr>
            <w:tcW w:w="1080" w:type="dxa"/>
            <w:shd w:val="clear" w:color="auto" w:fill="auto"/>
            <w:noWrap/>
            <w:vAlign w:val="bottom"/>
            <w:hideMark/>
          </w:tcPr>
          <w:p w:rsidR="003A0841" w:rsidRPr="003A0841" w:rsidRDefault="003A0841" w:rsidP="003A0841">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4,2</w:t>
            </w:r>
          </w:p>
        </w:tc>
        <w:tc>
          <w:tcPr>
            <w:tcW w:w="1080" w:type="dxa"/>
            <w:shd w:val="clear" w:color="auto" w:fill="auto"/>
            <w:noWrap/>
            <w:vAlign w:val="bottom"/>
            <w:hideMark/>
          </w:tcPr>
          <w:p w:rsidR="003A0841" w:rsidRPr="003A0841" w:rsidRDefault="003A0841" w:rsidP="003A0841">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5,4</w:t>
            </w:r>
          </w:p>
        </w:tc>
        <w:tc>
          <w:tcPr>
            <w:tcW w:w="1080" w:type="dxa"/>
            <w:shd w:val="clear" w:color="auto" w:fill="auto"/>
            <w:noWrap/>
            <w:vAlign w:val="bottom"/>
            <w:hideMark/>
          </w:tcPr>
          <w:p w:rsidR="003A0841" w:rsidRPr="003A0841" w:rsidRDefault="003A0841" w:rsidP="003A0841">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5,6</w:t>
            </w:r>
          </w:p>
        </w:tc>
        <w:tc>
          <w:tcPr>
            <w:tcW w:w="1080" w:type="dxa"/>
            <w:shd w:val="clear" w:color="auto" w:fill="auto"/>
            <w:noWrap/>
            <w:vAlign w:val="bottom"/>
            <w:hideMark/>
          </w:tcPr>
          <w:p w:rsidR="003A0841" w:rsidRPr="003A0841" w:rsidRDefault="003A0841" w:rsidP="003A0841">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5,0</w:t>
            </w:r>
          </w:p>
        </w:tc>
        <w:tc>
          <w:tcPr>
            <w:tcW w:w="1080" w:type="dxa"/>
            <w:shd w:val="clear" w:color="auto" w:fill="auto"/>
            <w:noWrap/>
            <w:vAlign w:val="bottom"/>
            <w:hideMark/>
          </w:tcPr>
          <w:p w:rsidR="003A0841" w:rsidRPr="003A0841" w:rsidRDefault="003A0841" w:rsidP="003A0841">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3,4</w:t>
            </w:r>
          </w:p>
        </w:tc>
        <w:tc>
          <w:tcPr>
            <w:tcW w:w="1080" w:type="dxa"/>
            <w:shd w:val="clear" w:color="auto" w:fill="auto"/>
            <w:noWrap/>
            <w:vAlign w:val="bottom"/>
            <w:hideMark/>
          </w:tcPr>
          <w:p w:rsidR="003A0841" w:rsidRPr="003A0841" w:rsidRDefault="003A0841" w:rsidP="003A0841">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3,8</w:t>
            </w:r>
          </w:p>
        </w:tc>
        <w:tc>
          <w:tcPr>
            <w:tcW w:w="1080" w:type="dxa"/>
            <w:shd w:val="clear" w:color="auto" w:fill="auto"/>
            <w:noWrap/>
            <w:vAlign w:val="bottom"/>
            <w:hideMark/>
          </w:tcPr>
          <w:p w:rsidR="003A0841" w:rsidRPr="003A0841" w:rsidRDefault="003A0841" w:rsidP="003A0841">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4,6</w:t>
            </w:r>
          </w:p>
        </w:tc>
        <w:tc>
          <w:tcPr>
            <w:tcW w:w="1080" w:type="dxa"/>
            <w:shd w:val="clear" w:color="auto" w:fill="auto"/>
            <w:noWrap/>
            <w:vAlign w:val="bottom"/>
            <w:hideMark/>
          </w:tcPr>
          <w:p w:rsidR="003A0841" w:rsidRPr="003A0841" w:rsidRDefault="003A0841" w:rsidP="003A0841">
            <w:pPr>
              <w:spacing w:after="0" w:line="240" w:lineRule="auto"/>
              <w:jc w:val="center"/>
              <w:rPr>
                <w:rFonts w:ascii="Calibri" w:eastAsia="Times New Roman" w:hAnsi="Calibri" w:cs="Times New Roman"/>
                <w:color w:val="000000"/>
                <w:sz w:val="24"/>
                <w:szCs w:val="24"/>
                <w:lang w:val="en-US"/>
              </w:rPr>
            </w:pPr>
            <w:r w:rsidRPr="003A0841">
              <w:rPr>
                <w:rFonts w:ascii="Calibri" w:eastAsia="Times New Roman" w:hAnsi="Calibri" w:cs="Times New Roman"/>
                <w:color w:val="000000"/>
                <w:sz w:val="24"/>
                <w:szCs w:val="24"/>
                <w:lang w:val="en-US"/>
              </w:rPr>
              <w:t>4,0</w:t>
            </w:r>
          </w:p>
        </w:tc>
      </w:tr>
    </w:tbl>
    <w:p w:rsidR="003A0841" w:rsidRDefault="003A0841" w:rsidP="001E36BA">
      <w:pPr>
        <w:rPr>
          <w:rFonts w:cs="Calibri"/>
          <w:b/>
          <w:szCs w:val="24"/>
        </w:rPr>
      </w:pPr>
    </w:p>
    <w:p w:rsidR="003A0841" w:rsidRPr="008A7E4A" w:rsidRDefault="008A7E4A" w:rsidP="001E36BA">
      <w:pPr>
        <w:rPr>
          <w:rFonts w:cs="Calibri"/>
          <w:szCs w:val="24"/>
        </w:rPr>
      </w:pPr>
      <w:r>
        <w:rPr>
          <w:rFonts w:cs="Calibri"/>
          <w:szCs w:val="24"/>
        </w:rPr>
        <w:t xml:space="preserve">Students were very happy with the organization of the course, but the opinions on difficulty levels were very scattered. </w:t>
      </w:r>
    </w:p>
    <w:p w:rsidR="00683F9B" w:rsidRPr="00683F9B" w:rsidRDefault="001E36BA" w:rsidP="001E36BA">
      <w:pPr>
        <w:rPr>
          <w:rFonts w:cs="Calibri"/>
          <w:b/>
          <w:szCs w:val="24"/>
        </w:rPr>
      </w:pPr>
      <w:r w:rsidRPr="00376092">
        <w:rPr>
          <w:rFonts w:cs="Calibri"/>
          <w:b/>
          <w:szCs w:val="24"/>
        </w:rPr>
        <w:t>Comments</w:t>
      </w:r>
    </w:p>
    <w:p w:rsidR="001E36BA" w:rsidRPr="00376092" w:rsidRDefault="001E36BA" w:rsidP="001E36BA">
      <w:pPr>
        <w:rPr>
          <w:rFonts w:cs="Calibri"/>
          <w:szCs w:val="24"/>
        </w:rPr>
      </w:pPr>
      <w:r w:rsidRPr="00376092">
        <w:rPr>
          <w:rFonts w:cs="Calibri"/>
          <w:szCs w:val="24"/>
        </w:rPr>
        <w:t>Positive Feedback:</w:t>
      </w:r>
      <w:r w:rsidR="00683F9B">
        <w:rPr>
          <w:rFonts w:cs="Calibri"/>
          <w:szCs w:val="24"/>
        </w:rPr>
        <w:t xml:space="preserve"> Students commented on how interesting the course was and how it was presented to them in the structure of the class and evaluation methods.</w:t>
      </w:r>
    </w:p>
    <w:p w:rsidR="001E36BA" w:rsidRPr="00376092" w:rsidRDefault="001E36BA" w:rsidP="001E36BA">
      <w:pPr>
        <w:rPr>
          <w:rFonts w:cs="Calibri"/>
          <w:szCs w:val="24"/>
        </w:rPr>
      </w:pPr>
      <w:r w:rsidRPr="00376092">
        <w:rPr>
          <w:rFonts w:cs="Calibri"/>
          <w:szCs w:val="24"/>
        </w:rPr>
        <w:t>Suggestions for improvement:</w:t>
      </w:r>
      <w:r w:rsidR="00683F9B">
        <w:rPr>
          <w:rFonts w:cs="Calibri"/>
          <w:szCs w:val="24"/>
        </w:rPr>
        <w:t xml:space="preserve"> Perhaps better communication between the teachers of the two different sections of the course could be of improvement. </w:t>
      </w:r>
    </w:p>
    <w:p w:rsidR="0096458C" w:rsidRPr="003A0841" w:rsidRDefault="0096458C">
      <w:pPr>
        <w:rPr>
          <w:rFonts w:cs="Times New Roman"/>
          <w:sz w:val="24"/>
          <w:szCs w:val="24"/>
          <w:lang w:val="en-US"/>
        </w:rPr>
      </w:pPr>
      <w:r w:rsidRPr="003A0841">
        <w:rPr>
          <w:rFonts w:cs="Times New Roman"/>
          <w:sz w:val="24"/>
          <w:szCs w:val="24"/>
          <w:lang w:val="en-US"/>
        </w:rPr>
        <w:br w:type="page"/>
      </w:r>
    </w:p>
    <w:p w:rsidR="00376092" w:rsidRDefault="00376092" w:rsidP="00376092">
      <w:pPr>
        <w:autoSpaceDE w:val="0"/>
        <w:autoSpaceDN w:val="0"/>
        <w:adjustRightInd w:val="0"/>
        <w:spacing w:before="13" w:after="0" w:line="240" w:lineRule="auto"/>
        <w:ind w:right="-20"/>
        <w:jc w:val="center"/>
        <w:rPr>
          <w:rFonts w:ascii="Calibri" w:hAnsi="Calibri" w:cs="Calibri"/>
          <w:b/>
          <w:sz w:val="28"/>
          <w:szCs w:val="24"/>
        </w:rPr>
      </w:pPr>
      <w:r w:rsidRPr="00376092">
        <w:rPr>
          <w:rFonts w:ascii="Calibri" w:hAnsi="Calibri" w:cs="Calibri"/>
          <w:b/>
          <w:sz w:val="28"/>
          <w:szCs w:val="24"/>
        </w:rPr>
        <w:lastRenderedPageBreak/>
        <w:t>Survey Questions</w:t>
      </w:r>
    </w:p>
    <w:p w:rsidR="00376092" w:rsidRPr="00376092" w:rsidRDefault="00376092" w:rsidP="00C90916"/>
    <w:p w:rsidR="00376092" w:rsidRDefault="00376092" w:rsidP="00C90916">
      <w:r w:rsidRPr="00C90916">
        <w:rPr>
          <w:b/>
        </w:rPr>
        <w:t>Q1. Was the general information regarding the course prior to this semester clear (contents, exam procedure, etc.)?</w:t>
      </w:r>
      <w:r>
        <w:t xml:space="preserve"> (1: not at all – 6: very clear)</w:t>
      </w:r>
      <w:r w:rsidRPr="001D5FAC">
        <w:t xml:space="preserve"> </w:t>
      </w:r>
    </w:p>
    <w:p w:rsidR="00376092" w:rsidRDefault="00376092" w:rsidP="00C90916">
      <w:r w:rsidRPr="00C90916">
        <w:rPr>
          <w:b/>
        </w:rPr>
        <w:t>Q2. Was the information regarding the grading criteria clear?</w:t>
      </w:r>
      <w:r>
        <w:t xml:space="preserve"> (1: not at all – 6: very clear)</w:t>
      </w:r>
    </w:p>
    <w:p w:rsidR="00376092" w:rsidRDefault="00376092" w:rsidP="00C90916">
      <w:r w:rsidRPr="00C90916">
        <w:rPr>
          <w:b/>
        </w:rPr>
        <w:t>Q3. Has the communication with the teachers been satisfactory?</w:t>
      </w:r>
      <w:r>
        <w:t xml:space="preserve"> (1: not at all – 6: very satisfactory)</w:t>
      </w:r>
    </w:p>
    <w:p w:rsidR="00376092" w:rsidRPr="008D0ED5" w:rsidRDefault="00376092" w:rsidP="00C90916">
      <w:r w:rsidRPr="00C90916">
        <w:rPr>
          <w:b/>
        </w:rPr>
        <w:t>Q4. What is your opinion on the overall organization of each course</w:t>
      </w:r>
      <w:r w:rsidRPr="001D5FAC">
        <w:t>?</w:t>
      </w:r>
      <w:r>
        <w:t xml:space="preserve"> (1: very poor – 6: very good)</w:t>
      </w:r>
    </w:p>
    <w:p w:rsidR="00376092" w:rsidRPr="008D0ED5" w:rsidRDefault="00376092" w:rsidP="00C90916">
      <w:r w:rsidRPr="00C90916">
        <w:rPr>
          <w:b/>
        </w:rPr>
        <w:t>Q5. How do you consider the workload of each course?</w:t>
      </w:r>
      <w:r>
        <w:t xml:space="preserve"> (1: too low – 6: too high)</w:t>
      </w:r>
    </w:p>
    <w:p w:rsidR="00376092" w:rsidRPr="008D0ED5" w:rsidRDefault="00376092" w:rsidP="00C90916">
      <w:r w:rsidRPr="00C90916">
        <w:rPr>
          <w:b/>
        </w:rPr>
        <w:t>Q6. How would you rate the difficulty level of each course?</w:t>
      </w:r>
      <w:r>
        <w:t xml:space="preserve"> (1: too easy – 6: too difficult) </w:t>
      </w:r>
    </w:p>
    <w:p w:rsidR="00376092" w:rsidRPr="008D0ED5" w:rsidRDefault="00376092" w:rsidP="00C90916">
      <w:r w:rsidRPr="00C90916">
        <w:rPr>
          <w:b/>
        </w:rPr>
        <w:t>Q7. Did the content of the courses seem relevant to your future studies/working life?</w:t>
      </w:r>
      <w:r>
        <w:t xml:space="preserve"> (1: not at all – 6: very much)</w:t>
      </w:r>
    </w:p>
    <w:p w:rsidR="00376092" w:rsidRDefault="00376092" w:rsidP="00C90916">
      <w:r w:rsidRPr="00C90916">
        <w:rPr>
          <w:b/>
        </w:rPr>
        <w:t>Q8. Are you satisfied with the overall educational quality of each course?</w:t>
      </w:r>
      <w:r>
        <w:t xml:space="preserve"> (1: not at all – 6: very satisfied) </w:t>
      </w:r>
    </w:p>
    <w:p w:rsidR="0096458C" w:rsidRPr="0096458C" w:rsidRDefault="0096458C" w:rsidP="0096458C">
      <w:pPr>
        <w:spacing w:line="360" w:lineRule="auto"/>
        <w:rPr>
          <w:b/>
          <w:u w:val="single"/>
          <w:lang w:val="en-US"/>
        </w:rPr>
      </w:pPr>
    </w:p>
    <w:sectPr w:rsidR="0096458C" w:rsidRPr="0096458C">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E29EE"/>
    <w:multiLevelType w:val="hybridMultilevel"/>
    <w:tmpl w:val="7738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42A8C"/>
    <w:multiLevelType w:val="hybridMultilevel"/>
    <w:tmpl w:val="D9B2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63795"/>
    <w:multiLevelType w:val="hybridMultilevel"/>
    <w:tmpl w:val="358CCB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DF87416"/>
    <w:multiLevelType w:val="hybridMultilevel"/>
    <w:tmpl w:val="8EA490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CC1BA7"/>
    <w:multiLevelType w:val="hybridMultilevel"/>
    <w:tmpl w:val="F7A0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401805"/>
    <w:multiLevelType w:val="hybridMultilevel"/>
    <w:tmpl w:val="6C3CD6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1BB1AA0"/>
    <w:multiLevelType w:val="multilevel"/>
    <w:tmpl w:val="10B2CFB8"/>
    <w:lvl w:ilvl="0">
      <w:start w:val="1"/>
      <w:numFmt w:val="bullet"/>
      <w:lvlText w:val=""/>
      <w:lvlJc w:val="left"/>
      <w:pPr>
        <w:ind w:left="360" w:hanging="360"/>
      </w:pPr>
      <w:rPr>
        <w:rFonts w:ascii="Wingdings" w:hAnsi="Wingdings" w:hint="default"/>
      </w:rPr>
    </w:lvl>
    <w:lvl w:ilvl="1">
      <w:start w:val="1"/>
      <w:numFmt w:val="bullet"/>
      <w:lvlText w:val=""/>
      <w:lvlJc w:val="left"/>
      <w:pPr>
        <w:ind w:left="786" w:hanging="360"/>
      </w:pPr>
      <w:rPr>
        <w:rFonts w:ascii="Wingdings" w:hAnsi="Wingdings" w:hint="default"/>
      </w:rPr>
    </w:lvl>
    <w:lvl w:ilvl="2">
      <w:start w:val="1"/>
      <w:numFmt w:val="bullet"/>
      <w:pStyle w:val="econbody"/>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5B47213"/>
    <w:multiLevelType w:val="hybridMultilevel"/>
    <w:tmpl w:val="1D7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AB37D0"/>
    <w:multiLevelType w:val="hybridMultilevel"/>
    <w:tmpl w:val="A840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E0584"/>
    <w:multiLevelType w:val="hybridMultilevel"/>
    <w:tmpl w:val="A75E73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1"/>
  </w:num>
  <w:num w:numId="6">
    <w:abstractNumId w:val="7"/>
  </w:num>
  <w:num w:numId="7">
    <w:abstractNumId w:val="8"/>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75"/>
    <w:rsid w:val="00030467"/>
    <w:rsid w:val="000D52EE"/>
    <w:rsid w:val="001627A1"/>
    <w:rsid w:val="001E36BA"/>
    <w:rsid w:val="001F3EFC"/>
    <w:rsid w:val="0023506C"/>
    <w:rsid w:val="002C59D7"/>
    <w:rsid w:val="002C5EC0"/>
    <w:rsid w:val="00376092"/>
    <w:rsid w:val="0038331F"/>
    <w:rsid w:val="003A0841"/>
    <w:rsid w:val="003D7AC0"/>
    <w:rsid w:val="0043748D"/>
    <w:rsid w:val="004674E7"/>
    <w:rsid w:val="005177BE"/>
    <w:rsid w:val="00520F26"/>
    <w:rsid w:val="005407CE"/>
    <w:rsid w:val="005B3CF5"/>
    <w:rsid w:val="005D47B9"/>
    <w:rsid w:val="006764AF"/>
    <w:rsid w:val="00683F9B"/>
    <w:rsid w:val="006B22AF"/>
    <w:rsid w:val="006C7EC0"/>
    <w:rsid w:val="0071123C"/>
    <w:rsid w:val="00733457"/>
    <w:rsid w:val="007570E7"/>
    <w:rsid w:val="00781AD7"/>
    <w:rsid w:val="007C7CFA"/>
    <w:rsid w:val="00896603"/>
    <w:rsid w:val="008A7E4A"/>
    <w:rsid w:val="00961FBD"/>
    <w:rsid w:val="0096458C"/>
    <w:rsid w:val="00A02DC1"/>
    <w:rsid w:val="00A03782"/>
    <w:rsid w:val="00A4110C"/>
    <w:rsid w:val="00A462C8"/>
    <w:rsid w:val="00AB33FB"/>
    <w:rsid w:val="00B20036"/>
    <w:rsid w:val="00B51C11"/>
    <w:rsid w:val="00B52633"/>
    <w:rsid w:val="00B77FA9"/>
    <w:rsid w:val="00C23975"/>
    <w:rsid w:val="00C23FFE"/>
    <w:rsid w:val="00C26541"/>
    <w:rsid w:val="00C90916"/>
    <w:rsid w:val="00D328F3"/>
    <w:rsid w:val="00DF5B07"/>
    <w:rsid w:val="00E428DC"/>
    <w:rsid w:val="00E60AE6"/>
    <w:rsid w:val="00F23BF8"/>
    <w:rsid w:val="00F5721A"/>
    <w:rsid w:val="00FB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C5566-9750-414F-A576-5665D945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97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onbody">
    <w:name w:val="econ body"/>
    <w:basedOn w:val="Normal"/>
    <w:link w:val="econbodyChar"/>
    <w:qFormat/>
    <w:rsid w:val="00A4110C"/>
    <w:pPr>
      <w:numPr>
        <w:ilvl w:val="2"/>
        <w:numId w:val="1"/>
      </w:numPr>
      <w:spacing w:after="0" w:line="240" w:lineRule="auto"/>
      <w:ind w:left="1077" w:hanging="357"/>
    </w:pPr>
    <w:rPr>
      <w:szCs w:val="24"/>
    </w:rPr>
  </w:style>
  <w:style w:type="character" w:customStyle="1" w:styleId="econbodyChar">
    <w:name w:val="econ body Char"/>
    <w:basedOn w:val="DefaultParagraphFont"/>
    <w:link w:val="econbody"/>
    <w:rsid w:val="00A4110C"/>
    <w:rPr>
      <w:sz w:val="24"/>
      <w:szCs w:val="24"/>
    </w:rPr>
  </w:style>
  <w:style w:type="paragraph" w:styleId="ListParagraph">
    <w:name w:val="List Paragraph"/>
    <w:basedOn w:val="Normal"/>
    <w:uiPriority w:val="34"/>
    <w:qFormat/>
    <w:rsid w:val="0096458C"/>
    <w:pPr>
      <w:spacing w:after="0" w:line="240" w:lineRule="auto"/>
      <w:ind w:left="720"/>
      <w:contextualSpacing/>
    </w:pPr>
    <w:rPr>
      <w:rFonts w:eastAsiaTheme="minorEastAsia"/>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84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image" Target="media/image1.emf"/><Relationship Id="rId15" Type="http://schemas.openxmlformats.org/officeDocument/2006/relationships/chart" Target="charts/chart10.xm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aren\Desktop\Uppsala\pareto\Copy%20of%20Pareto%20survey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Karen\Desktop\Uppsala\pareto\Copy%20of%20Pareto%20surveys.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aren\Desktop\Uppsala\pareto\Copy%20of%20Pareto%20survey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aren\Desktop\Uppsala\pareto\Copy%20of%20Pareto%20survey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aren\Desktop\Uppsala\pareto\Copy%20of%20Pareto%20survey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aren\Desktop\Uppsala\pareto\Copy%20of%20Pareto%20survey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aren\Desktop\Uppsala\pareto\Copy%20of%20Pareto%20survey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Karen\Desktop\Uppsala\pareto\Copy%20of%20Pareto%20survey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Karen\Desktop\Uppsala\pareto\Copy%20of%20Pareto%20survey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Karen\Desktop\Uppsala\pareto\Copy%20of%20Pareto%20survey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Analytical Methods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'ANALYTHICAL AND MICRO THEORY'!$K$3</c:f>
              <c:strCache>
                <c:ptCount val="1"/>
                <c:pt idx="0">
                  <c:v>1</c:v>
                </c:pt>
              </c:strCache>
            </c:strRef>
          </c:tx>
          <c:spPr>
            <a:solidFill>
              <a:schemeClr val="accent2">
                <a:tint val="48000"/>
              </a:schemeClr>
            </a:solidFill>
            <a:ln>
              <a:noFill/>
            </a:ln>
            <a:effectLst/>
          </c:spPr>
          <c:invertIfNegative val="0"/>
          <c:cat>
            <c:strRef>
              <c:f>'ANALYTHICAL AND MICRO THEORY'!$L$1:$S$1</c:f>
              <c:strCache>
                <c:ptCount val="8"/>
                <c:pt idx="0">
                  <c:v>Q1</c:v>
                </c:pt>
                <c:pt idx="1">
                  <c:v>Q2</c:v>
                </c:pt>
                <c:pt idx="2">
                  <c:v>Q3</c:v>
                </c:pt>
                <c:pt idx="3">
                  <c:v>Q4</c:v>
                </c:pt>
                <c:pt idx="4">
                  <c:v>Q5</c:v>
                </c:pt>
                <c:pt idx="5">
                  <c:v>Q6</c:v>
                </c:pt>
                <c:pt idx="6">
                  <c:v>Q7</c:v>
                </c:pt>
                <c:pt idx="7">
                  <c:v>Q8</c:v>
                </c:pt>
              </c:strCache>
            </c:strRef>
          </c:cat>
          <c:val>
            <c:numRef>
              <c:f>'ANALYTHICAL AND MICRO THEORY'!$L$3:$S$3</c:f>
              <c:numCache>
                <c:formatCode>General</c:formatCode>
                <c:ptCount val="8"/>
                <c:pt idx="0">
                  <c:v>0</c:v>
                </c:pt>
                <c:pt idx="1">
                  <c:v>1</c:v>
                </c:pt>
                <c:pt idx="2">
                  <c:v>0</c:v>
                </c:pt>
                <c:pt idx="3">
                  <c:v>0</c:v>
                </c:pt>
                <c:pt idx="4">
                  <c:v>0</c:v>
                </c:pt>
                <c:pt idx="5">
                  <c:v>0</c:v>
                </c:pt>
                <c:pt idx="6">
                  <c:v>0</c:v>
                </c:pt>
                <c:pt idx="7">
                  <c:v>0</c:v>
                </c:pt>
              </c:numCache>
            </c:numRef>
          </c:val>
        </c:ser>
        <c:ser>
          <c:idx val="1"/>
          <c:order val="1"/>
          <c:tx>
            <c:strRef>
              <c:f>'ANALYTHICAL AND MICRO THEORY'!$K$4</c:f>
              <c:strCache>
                <c:ptCount val="1"/>
                <c:pt idx="0">
                  <c:v>2</c:v>
                </c:pt>
              </c:strCache>
            </c:strRef>
          </c:tx>
          <c:spPr>
            <a:solidFill>
              <a:schemeClr val="accent2">
                <a:tint val="65000"/>
              </a:schemeClr>
            </a:solidFill>
            <a:ln>
              <a:noFill/>
            </a:ln>
            <a:effectLst/>
          </c:spPr>
          <c:invertIfNegative val="0"/>
          <c:cat>
            <c:strRef>
              <c:f>'ANALYTHICAL AND MICRO THEORY'!$L$1:$S$1</c:f>
              <c:strCache>
                <c:ptCount val="8"/>
                <c:pt idx="0">
                  <c:v>Q1</c:v>
                </c:pt>
                <c:pt idx="1">
                  <c:v>Q2</c:v>
                </c:pt>
                <c:pt idx="2">
                  <c:v>Q3</c:v>
                </c:pt>
                <c:pt idx="3">
                  <c:v>Q4</c:v>
                </c:pt>
                <c:pt idx="4">
                  <c:v>Q5</c:v>
                </c:pt>
                <c:pt idx="5">
                  <c:v>Q6</c:v>
                </c:pt>
                <c:pt idx="6">
                  <c:v>Q7</c:v>
                </c:pt>
                <c:pt idx="7">
                  <c:v>Q8</c:v>
                </c:pt>
              </c:strCache>
            </c:strRef>
          </c:cat>
          <c:val>
            <c:numRef>
              <c:f>'ANALYTHICAL AND MICRO THEORY'!$L$4:$S$4</c:f>
              <c:numCache>
                <c:formatCode>General</c:formatCode>
                <c:ptCount val="8"/>
                <c:pt idx="0">
                  <c:v>2</c:v>
                </c:pt>
                <c:pt idx="1">
                  <c:v>2</c:v>
                </c:pt>
                <c:pt idx="2">
                  <c:v>1</c:v>
                </c:pt>
                <c:pt idx="3">
                  <c:v>4</c:v>
                </c:pt>
                <c:pt idx="4">
                  <c:v>1</c:v>
                </c:pt>
                <c:pt idx="5">
                  <c:v>1</c:v>
                </c:pt>
                <c:pt idx="6">
                  <c:v>2</c:v>
                </c:pt>
                <c:pt idx="7">
                  <c:v>2</c:v>
                </c:pt>
              </c:numCache>
            </c:numRef>
          </c:val>
        </c:ser>
        <c:ser>
          <c:idx val="2"/>
          <c:order val="2"/>
          <c:tx>
            <c:strRef>
              <c:f>'ANALYTHICAL AND MICRO THEORY'!$K$5</c:f>
              <c:strCache>
                <c:ptCount val="1"/>
                <c:pt idx="0">
                  <c:v>3</c:v>
                </c:pt>
              </c:strCache>
            </c:strRef>
          </c:tx>
          <c:spPr>
            <a:solidFill>
              <a:schemeClr val="accent2">
                <a:tint val="83000"/>
              </a:schemeClr>
            </a:solidFill>
            <a:ln>
              <a:noFill/>
            </a:ln>
            <a:effectLst/>
          </c:spPr>
          <c:invertIfNegative val="0"/>
          <c:cat>
            <c:strRef>
              <c:f>'ANALYTHICAL AND MICRO THEORY'!$L$1:$S$1</c:f>
              <c:strCache>
                <c:ptCount val="8"/>
                <c:pt idx="0">
                  <c:v>Q1</c:v>
                </c:pt>
                <c:pt idx="1">
                  <c:v>Q2</c:v>
                </c:pt>
                <c:pt idx="2">
                  <c:v>Q3</c:v>
                </c:pt>
                <c:pt idx="3">
                  <c:v>Q4</c:v>
                </c:pt>
                <c:pt idx="4">
                  <c:v>Q5</c:v>
                </c:pt>
                <c:pt idx="5">
                  <c:v>Q6</c:v>
                </c:pt>
                <c:pt idx="6">
                  <c:v>Q7</c:v>
                </c:pt>
                <c:pt idx="7">
                  <c:v>Q8</c:v>
                </c:pt>
              </c:strCache>
            </c:strRef>
          </c:cat>
          <c:val>
            <c:numRef>
              <c:f>'ANALYTHICAL AND MICRO THEORY'!$L$5:$S$5</c:f>
              <c:numCache>
                <c:formatCode>General</c:formatCode>
                <c:ptCount val="8"/>
                <c:pt idx="0">
                  <c:v>7</c:v>
                </c:pt>
                <c:pt idx="1">
                  <c:v>6</c:v>
                </c:pt>
                <c:pt idx="2">
                  <c:v>6</c:v>
                </c:pt>
                <c:pt idx="3">
                  <c:v>12</c:v>
                </c:pt>
                <c:pt idx="4">
                  <c:v>7</c:v>
                </c:pt>
                <c:pt idx="5">
                  <c:v>9</c:v>
                </c:pt>
                <c:pt idx="6">
                  <c:v>1</c:v>
                </c:pt>
                <c:pt idx="7">
                  <c:v>7</c:v>
                </c:pt>
              </c:numCache>
            </c:numRef>
          </c:val>
        </c:ser>
        <c:ser>
          <c:idx val="3"/>
          <c:order val="3"/>
          <c:tx>
            <c:strRef>
              <c:f>'ANALYTHICAL AND MICRO THEORY'!$K$6</c:f>
              <c:strCache>
                <c:ptCount val="1"/>
                <c:pt idx="0">
                  <c:v>4</c:v>
                </c:pt>
              </c:strCache>
            </c:strRef>
          </c:tx>
          <c:spPr>
            <a:solidFill>
              <a:schemeClr val="accent2"/>
            </a:solidFill>
            <a:ln>
              <a:noFill/>
            </a:ln>
            <a:effectLst/>
          </c:spPr>
          <c:invertIfNegative val="0"/>
          <c:cat>
            <c:strRef>
              <c:f>'ANALYTHICAL AND MICRO THEORY'!$L$1:$S$1</c:f>
              <c:strCache>
                <c:ptCount val="8"/>
                <c:pt idx="0">
                  <c:v>Q1</c:v>
                </c:pt>
                <c:pt idx="1">
                  <c:v>Q2</c:v>
                </c:pt>
                <c:pt idx="2">
                  <c:v>Q3</c:v>
                </c:pt>
                <c:pt idx="3">
                  <c:v>Q4</c:v>
                </c:pt>
                <c:pt idx="4">
                  <c:v>Q5</c:v>
                </c:pt>
                <c:pt idx="5">
                  <c:v>Q6</c:v>
                </c:pt>
                <c:pt idx="6">
                  <c:v>Q7</c:v>
                </c:pt>
                <c:pt idx="7">
                  <c:v>Q8</c:v>
                </c:pt>
              </c:strCache>
            </c:strRef>
          </c:cat>
          <c:val>
            <c:numRef>
              <c:f>'ANALYTHICAL AND MICRO THEORY'!$L$6:$S$6</c:f>
              <c:numCache>
                <c:formatCode>General</c:formatCode>
                <c:ptCount val="8"/>
                <c:pt idx="0">
                  <c:v>3</c:v>
                </c:pt>
                <c:pt idx="1">
                  <c:v>4</c:v>
                </c:pt>
                <c:pt idx="2">
                  <c:v>8</c:v>
                </c:pt>
                <c:pt idx="3">
                  <c:v>10</c:v>
                </c:pt>
                <c:pt idx="4">
                  <c:v>14</c:v>
                </c:pt>
                <c:pt idx="5">
                  <c:v>10</c:v>
                </c:pt>
                <c:pt idx="6">
                  <c:v>7</c:v>
                </c:pt>
                <c:pt idx="7">
                  <c:v>13</c:v>
                </c:pt>
              </c:numCache>
            </c:numRef>
          </c:val>
        </c:ser>
        <c:ser>
          <c:idx val="4"/>
          <c:order val="4"/>
          <c:tx>
            <c:strRef>
              <c:f>'ANALYTHICAL AND MICRO THEORY'!$K$7</c:f>
              <c:strCache>
                <c:ptCount val="1"/>
                <c:pt idx="0">
                  <c:v>5</c:v>
                </c:pt>
              </c:strCache>
            </c:strRef>
          </c:tx>
          <c:spPr>
            <a:solidFill>
              <a:schemeClr val="accent2">
                <a:shade val="82000"/>
              </a:schemeClr>
            </a:solidFill>
            <a:ln>
              <a:noFill/>
            </a:ln>
            <a:effectLst/>
          </c:spPr>
          <c:invertIfNegative val="0"/>
          <c:cat>
            <c:strRef>
              <c:f>'ANALYTHICAL AND MICRO THEORY'!$L$1:$S$1</c:f>
              <c:strCache>
                <c:ptCount val="8"/>
                <c:pt idx="0">
                  <c:v>Q1</c:v>
                </c:pt>
                <c:pt idx="1">
                  <c:v>Q2</c:v>
                </c:pt>
                <c:pt idx="2">
                  <c:v>Q3</c:v>
                </c:pt>
                <c:pt idx="3">
                  <c:v>Q4</c:v>
                </c:pt>
                <c:pt idx="4">
                  <c:v>Q5</c:v>
                </c:pt>
                <c:pt idx="5">
                  <c:v>Q6</c:v>
                </c:pt>
                <c:pt idx="6">
                  <c:v>Q7</c:v>
                </c:pt>
                <c:pt idx="7">
                  <c:v>Q8</c:v>
                </c:pt>
              </c:strCache>
            </c:strRef>
          </c:cat>
          <c:val>
            <c:numRef>
              <c:f>'ANALYTHICAL AND MICRO THEORY'!$L$7:$S$7</c:f>
              <c:numCache>
                <c:formatCode>General</c:formatCode>
                <c:ptCount val="8"/>
                <c:pt idx="0">
                  <c:v>10</c:v>
                </c:pt>
                <c:pt idx="1">
                  <c:v>13</c:v>
                </c:pt>
                <c:pt idx="2">
                  <c:v>9</c:v>
                </c:pt>
                <c:pt idx="3">
                  <c:v>6</c:v>
                </c:pt>
                <c:pt idx="4">
                  <c:v>10</c:v>
                </c:pt>
                <c:pt idx="5">
                  <c:v>12</c:v>
                </c:pt>
                <c:pt idx="6">
                  <c:v>15</c:v>
                </c:pt>
                <c:pt idx="7">
                  <c:v>12</c:v>
                </c:pt>
              </c:numCache>
            </c:numRef>
          </c:val>
        </c:ser>
        <c:ser>
          <c:idx val="5"/>
          <c:order val="5"/>
          <c:tx>
            <c:strRef>
              <c:f>'ANALYTHICAL AND MICRO THEORY'!$K$8</c:f>
              <c:strCache>
                <c:ptCount val="1"/>
                <c:pt idx="0">
                  <c:v>6</c:v>
                </c:pt>
              </c:strCache>
            </c:strRef>
          </c:tx>
          <c:spPr>
            <a:solidFill>
              <a:schemeClr val="accent2">
                <a:shade val="65000"/>
              </a:schemeClr>
            </a:solidFill>
            <a:ln>
              <a:noFill/>
            </a:ln>
            <a:effectLst/>
          </c:spPr>
          <c:invertIfNegative val="0"/>
          <c:cat>
            <c:strRef>
              <c:f>'ANALYTHICAL AND MICRO THEORY'!$L$1:$S$1</c:f>
              <c:strCache>
                <c:ptCount val="8"/>
                <c:pt idx="0">
                  <c:v>Q1</c:v>
                </c:pt>
                <c:pt idx="1">
                  <c:v>Q2</c:v>
                </c:pt>
                <c:pt idx="2">
                  <c:v>Q3</c:v>
                </c:pt>
                <c:pt idx="3">
                  <c:v>Q4</c:v>
                </c:pt>
                <c:pt idx="4">
                  <c:v>Q5</c:v>
                </c:pt>
                <c:pt idx="5">
                  <c:v>Q6</c:v>
                </c:pt>
                <c:pt idx="6">
                  <c:v>Q7</c:v>
                </c:pt>
                <c:pt idx="7">
                  <c:v>Q8</c:v>
                </c:pt>
              </c:strCache>
            </c:strRef>
          </c:cat>
          <c:val>
            <c:numRef>
              <c:f>'ANALYTHICAL AND MICRO THEORY'!$L$8:$S$8</c:f>
              <c:numCache>
                <c:formatCode>General</c:formatCode>
                <c:ptCount val="8"/>
                <c:pt idx="0">
                  <c:v>10</c:v>
                </c:pt>
                <c:pt idx="1">
                  <c:v>9</c:v>
                </c:pt>
                <c:pt idx="2">
                  <c:v>6</c:v>
                </c:pt>
                <c:pt idx="3">
                  <c:v>1</c:v>
                </c:pt>
                <c:pt idx="4">
                  <c:v>1</c:v>
                </c:pt>
                <c:pt idx="5">
                  <c:v>3</c:v>
                </c:pt>
                <c:pt idx="6">
                  <c:v>6</c:v>
                </c:pt>
                <c:pt idx="7">
                  <c:v>0</c:v>
                </c:pt>
              </c:numCache>
            </c:numRef>
          </c:val>
        </c:ser>
        <c:ser>
          <c:idx val="6"/>
          <c:order val="6"/>
          <c:tx>
            <c:strRef>
              <c:f>'ANALYTHICAL AND MICRO THEORY'!$K$9</c:f>
              <c:strCache>
                <c:ptCount val="1"/>
                <c:pt idx="0">
                  <c:v>don't know - 0 </c:v>
                </c:pt>
              </c:strCache>
            </c:strRef>
          </c:tx>
          <c:spPr>
            <a:solidFill>
              <a:schemeClr val="accent2">
                <a:shade val="47000"/>
              </a:schemeClr>
            </a:solidFill>
            <a:ln>
              <a:noFill/>
            </a:ln>
            <a:effectLst/>
          </c:spPr>
          <c:invertIfNegative val="0"/>
          <c:cat>
            <c:strRef>
              <c:f>'ANALYTHICAL AND MICRO THEORY'!$L$1:$S$1</c:f>
              <c:strCache>
                <c:ptCount val="8"/>
                <c:pt idx="0">
                  <c:v>Q1</c:v>
                </c:pt>
                <c:pt idx="1">
                  <c:v>Q2</c:v>
                </c:pt>
                <c:pt idx="2">
                  <c:v>Q3</c:v>
                </c:pt>
                <c:pt idx="3">
                  <c:v>Q4</c:v>
                </c:pt>
                <c:pt idx="4">
                  <c:v>Q5</c:v>
                </c:pt>
                <c:pt idx="5">
                  <c:v>Q6</c:v>
                </c:pt>
                <c:pt idx="6">
                  <c:v>Q7</c:v>
                </c:pt>
                <c:pt idx="7">
                  <c:v>Q8</c:v>
                </c:pt>
              </c:strCache>
            </c:strRef>
          </c:cat>
          <c:val>
            <c:numRef>
              <c:f>'ANALYTHICAL AND MICRO THEORY'!$L$9:$S$9</c:f>
              <c:numCache>
                <c:formatCode>General</c:formatCode>
                <c:ptCount val="8"/>
                <c:pt idx="0">
                  <c:v>3</c:v>
                </c:pt>
                <c:pt idx="1">
                  <c:v>1</c:v>
                </c:pt>
                <c:pt idx="2">
                  <c:v>5</c:v>
                </c:pt>
                <c:pt idx="3">
                  <c:v>1</c:v>
                </c:pt>
                <c:pt idx="4">
                  <c:v>1</c:v>
                </c:pt>
                <c:pt idx="5">
                  <c:v>0</c:v>
                </c:pt>
                <c:pt idx="6">
                  <c:v>4</c:v>
                </c:pt>
                <c:pt idx="7">
                  <c:v>0</c:v>
                </c:pt>
              </c:numCache>
            </c:numRef>
          </c:val>
        </c:ser>
        <c:dLbls>
          <c:showLegendKey val="0"/>
          <c:showVal val="0"/>
          <c:showCatName val="0"/>
          <c:showSerName val="0"/>
          <c:showPercent val="0"/>
          <c:showBubbleSize val="0"/>
        </c:dLbls>
        <c:gapWidth val="219"/>
        <c:overlap val="-27"/>
        <c:axId val="179367120"/>
        <c:axId val="179367664"/>
      </c:barChart>
      <c:catAx>
        <c:axId val="179367120"/>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367664"/>
        <c:crosses val="autoZero"/>
        <c:auto val="1"/>
        <c:lblAlgn val="ctr"/>
        <c:lblOffset val="100"/>
        <c:noMultiLvlLbl val="0"/>
      </c:catAx>
      <c:valAx>
        <c:axId val="17936766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3671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Applied Macroeconomics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'applied macro'!$A$4</c:f>
              <c:strCache>
                <c:ptCount val="1"/>
                <c:pt idx="0">
                  <c:v>1</c:v>
                </c:pt>
              </c:strCache>
            </c:strRef>
          </c:tx>
          <c:spPr>
            <a:solidFill>
              <a:schemeClr val="accent1">
                <a:tint val="50000"/>
              </a:schemeClr>
            </a:solidFill>
            <a:ln>
              <a:noFill/>
            </a:ln>
            <a:effectLst/>
          </c:spPr>
          <c:invertIfNegative val="0"/>
          <c:cat>
            <c:strRef>
              <c:f>'applied macro'!$B$3:$I$3</c:f>
              <c:strCache>
                <c:ptCount val="8"/>
                <c:pt idx="0">
                  <c:v>Q1</c:v>
                </c:pt>
                <c:pt idx="1">
                  <c:v>Q2</c:v>
                </c:pt>
                <c:pt idx="2">
                  <c:v>Q3</c:v>
                </c:pt>
                <c:pt idx="3">
                  <c:v>Q4</c:v>
                </c:pt>
                <c:pt idx="4">
                  <c:v>Q5</c:v>
                </c:pt>
                <c:pt idx="5">
                  <c:v>Q6</c:v>
                </c:pt>
                <c:pt idx="6">
                  <c:v>Q7</c:v>
                </c:pt>
                <c:pt idx="7">
                  <c:v>Q8</c:v>
                </c:pt>
              </c:strCache>
            </c:strRef>
          </c:cat>
          <c:val>
            <c:numRef>
              <c:f>'applied macro'!$B$4:$I$4</c:f>
              <c:numCache>
                <c:formatCode>General</c:formatCode>
                <c:ptCount val="8"/>
                <c:pt idx="0">
                  <c:v>0</c:v>
                </c:pt>
                <c:pt idx="1">
                  <c:v>0</c:v>
                </c:pt>
                <c:pt idx="2">
                  <c:v>0</c:v>
                </c:pt>
                <c:pt idx="3">
                  <c:v>0</c:v>
                </c:pt>
                <c:pt idx="4">
                  <c:v>0</c:v>
                </c:pt>
                <c:pt idx="5">
                  <c:v>1</c:v>
                </c:pt>
                <c:pt idx="6">
                  <c:v>0</c:v>
                </c:pt>
                <c:pt idx="7">
                  <c:v>0</c:v>
                </c:pt>
              </c:numCache>
            </c:numRef>
          </c:val>
        </c:ser>
        <c:ser>
          <c:idx val="1"/>
          <c:order val="1"/>
          <c:tx>
            <c:strRef>
              <c:f>'applied macro'!$A$5</c:f>
              <c:strCache>
                <c:ptCount val="1"/>
                <c:pt idx="0">
                  <c:v>2</c:v>
                </c:pt>
              </c:strCache>
            </c:strRef>
          </c:tx>
          <c:spPr>
            <a:solidFill>
              <a:schemeClr val="accent1">
                <a:tint val="70000"/>
              </a:schemeClr>
            </a:solidFill>
            <a:ln>
              <a:noFill/>
            </a:ln>
            <a:effectLst/>
          </c:spPr>
          <c:invertIfNegative val="0"/>
          <c:cat>
            <c:strRef>
              <c:f>'applied macro'!$B$3:$I$3</c:f>
              <c:strCache>
                <c:ptCount val="8"/>
                <c:pt idx="0">
                  <c:v>Q1</c:v>
                </c:pt>
                <c:pt idx="1">
                  <c:v>Q2</c:v>
                </c:pt>
                <c:pt idx="2">
                  <c:v>Q3</c:v>
                </c:pt>
                <c:pt idx="3">
                  <c:v>Q4</c:v>
                </c:pt>
                <c:pt idx="4">
                  <c:v>Q5</c:v>
                </c:pt>
                <c:pt idx="5">
                  <c:v>Q6</c:v>
                </c:pt>
                <c:pt idx="6">
                  <c:v>Q7</c:v>
                </c:pt>
                <c:pt idx="7">
                  <c:v>Q8</c:v>
                </c:pt>
              </c:strCache>
            </c:strRef>
          </c:cat>
          <c:val>
            <c:numRef>
              <c:f>'applied macro'!$B$5:$I$5</c:f>
              <c:numCache>
                <c:formatCode>General</c:formatCode>
                <c:ptCount val="8"/>
                <c:pt idx="0">
                  <c:v>1</c:v>
                </c:pt>
                <c:pt idx="1">
                  <c:v>0</c:v>
                </c:pt>
                <c:pt idx="2">
                  <c:v>0</c:v>
                </c:pt>
                <c:pt idx="3">
                  <c:v>0</c:v>
                </c:pt>
                <c:pt idx="4">
                  <c:v>0</c:v>
                </c:pt>
                <c:pt idx="5">
                  <c:v>0</c:v>
                </c:pt>
                <c:pt idx="6">
                  <c:v>0</c:v>
                </c:pt>
                <c:pt idx="7">
                  <c:v>0</c:v>
                </c:pt>
              </c:numCache>
            </c:numRef>
          </c:val>
        </c:ser>
        <c:ser>
          <c:idx val="2"/>
          <c:order val="2"/>
          <c:tx>
            <c:strRef>
              <c:f>'applied macro'!$A$6</c:f>
              <c:strCache>
                <c:ptCount val="1"/>
                <c:pt idx="0">
                  <c:v>3</c:v>
                </c:pt>
              </c:strCache>
            </c:strRef>
          </c:tx>
          <c:spPr>
            <a:solidFill>
              <a:schemeClr val="accent1">
                <a:tint val="90000"/>
              </a:schemeClr>
            </a:solidFill>
            <a:ln>
              <a:noFill/>
            </a:ln>
            <a:effectLst/>
          </c:spPr>
          <c:invertIfNegative val="0"/>
          <c:cat>
            <c:strRef>
              <c:f>'applied macro'!$B$3:$I$3</c:f>
              <c:strCache>
                <c:ptCount val="8"/>
                <c:pt idx="0">
                  <c:v>Q1</c:v>
                </c:pt>
                <c:pt idx="1">
                  <c:v>Q2</c:v>
                </c:pt>
                <c:pt idx="2">
                  <c:v>Q3</c:v>
                </c:pt>
                <c:pt idx="3">
                  <c:v>Q4</c:v>
                </c:pt>
                <c:pt idx="4">
                  <c:v>Q5</c:v>
                </c:pt>
                <c:pt idx="5">
                  <c:v>Q6</c:v>
                </c:pt>
                <c:pt idx="6">
                  <c:v>Q7</c:v>
                </c:pt>
                <c:pt idx="7">
                  <c:v>Q8</c:v>
                </c:pt>
              </c:strCache>
            </c:strRef>
          </c:cat>
          <c:val>
            <c:numRef>
              <c:f>'applied macro'!$B$6:$I$6</c:f>
              <c:numCache>
                <c:formatCode>General</c:formatCode>
                <c:ptCount val="8"/>
                <c:pt idx="0">
                  <c:v>1</c:v>
                </c:pt>
                <c:pt idx="1">
                  <c:v>0</c:v>
                </c:pt>
                <c:pt idx="2">
                  <c:v>0</c:v>
                </c:pt>
                <c:pt idx="3">
                  <c:v>0</c:v>
                </c:pt>
                <c:pt idx="4">
                  <c:v>3</c:v>
                </c:pt>
                <c:pt idx="5">
                  <c:v>1</c:v>
                </c:pt>
                <c:pt idx="6">
                  <c:v>1</c:v>
                </c:pt>
                <c:pt idx="7">
                  <c:v>2</c:v>
                </c:pt>
              </c:numCache>
            </c:numRef>
          </c:val>
        </c:ser>
        <c:ser>
          <c:idx val="3"/>
          <c:order val="3"/>
          <c:tx>
            <c:strRef>
              <c:f>'applied macro'!$A$7</c:f>
              <c:strCache>
                <c:ptCount val="1"/>
                <c:pt idx="0">
                  <c:v>4</c:v>
                </c:pt>
              </c:strCache>
            </c:strRef>
          </c:tx>
          <c:spPr>
            <a:solidFill>
              <a:schemeClr val="accent1">
                <a:shade val="90000"/>
              </a:schemeClr>
            </a:solidFill>
            <a:ln>
              <a:noFill/>
            </a:ln>
            <a:effectLst/>
          </c:spPr>
          <c:invertIfNegative val="0"/>
          <c:cat>
            <c:strRef>
              <c:f>'applied macro'!$B$3:$I$3</c:f>
              <c:strCache>
                <c:ptCount val="8"/>
                <c:pt idx="0">
                  <c:v>Q1</c:v>
                </c:pt>
                <c:pt idx="1">
                  <c:v>Q2</c:v>
                </c:pt>
                <c:pt idx="2">
                  <c:v>Q3</c:v>
                </c:pt>
                <c:pt idx="3">
                  <c:v>Q4</c:v>
                </c:pt>
                <c:pt idx="4">
                  <c:v>Q5</c:v>
                </c:pt>
                <c:pt idx="5">
                  <c:v>Q6</c:v>
                </c:pt>
                <c:pt idx="6">
                  <c:v>Q7</c:v>
                </c:pt>
                <c:pt idx="7">
                  <c:v>Q8</c:v>
                </c:pt>
              </c:strCache>
            </c:strRef>
          </c:cat>
          <c:val>
            <c:numRef>
              <c:f>'applied macro'!$B$7:$I$7</c:f>
              <c:numCache>
                <c:formatCode>General</c:formatCode>
                <c:ptCount val="8"/>
                <c:pt idx="0">
                  <c:v>0</c:v>
                </c:pt>
                <c:pt idx="1">
                  <c:v>1</c:v>
                </c:pt>
                <c:pt idx="2">
                  <c:v>0</c:v>
                </c:pt>
                <c:pt idx="3">
                  <c:v>2</c:v>
                </c:pt>
                <c:pt idx="4">
                  <c:v>2</c:v>
                </c:pt>
                <c:pt idx="5">
                  <c:v>1</c:v>
                </c:pt>
                <c:pt idx="6">
                  <c:v>1</c:v>
                </c:pt>
                <c:pt idx="7">
                  <c:v>2</c:v>
                </c:pt>
              </c:numCache>
            </c:numRef>
          </c:val>
        </c:ser>
        <c:ser>
          <c:idx val="4"/>
          <c:order val="4"/>
          <c:tx>
            <c:strRef>
              <c:f>'applied macro'!$A$8</c:f>
              <c:strCache>
                <c:ptCount val="1"/>
                <c:pt idx="0">
                  <c:v>5</c:v>
                </c:pt>
              </c:strCache>
            </c:strRef>
          </c:tx>
          <c:spPr>
            <a:solidFill>
              <a:schemeClr val="accent1">
                <a:shade val="70000"/>
              </a:schemeClr>
            </a:solidFill>
            <a:ln>
              <a:noFill/>
            </a:ln>
            <a:effectLst/>
          </c:spPr>
          <c:invertIfNegative val="0"/>
          <c:cat>
            <c:strRef>
              <c:f>'applied macro'!$B$3:$I$3</c:f>
              <c:strCache>
                <c:ptCount val="8"/>
                <c:pt idx="0">
                  <c:v>Q1</c:v>
                </c:pt>
                <c:pt idx="1">
                  <c:v>Q2</c:v>
                </c:pt>
                <c:pt idx="2">
                  <c:v>Q3</c:v>
                </c:pt>
                <c:pt idx="3">
                  <c:v>Q4</c:v>
                </c:pt>
                <c:pt idx="4">
                  <c:v>Q5</c:v>
                </c:pt>
                <c:pt idx="5">
                  <c:v>Q6</c:v>
                </c:pt>
                <c:pt idx="6">
                  <c:v>Q7</c:v>
                </c:pt>
                <c:pt idx="7">
                  <c:v>Q8</c:v>
                </c:pt>
              </c:strCache>
            </c:strRef>
          </c:cat>
          <c:val>
            <c:numRef>
              <c:f>'applied macro'!$B$8:$I$8</c:f>
              <c:numCache>
                <c:formatCode>General</c:formatCode>
                <c:ptCount val="8"/>
                <c:pt idx="0">
                  <c:v>2</c:v>
                </c:pt>
                <c:pt idx="1">
                  <c:v>1</c:v>
                </c:pt>
                <c:pt idx="2">
                  <c:v>2</c:v>
                </c:pt>
                <c:pt idx="3">
                  <c:v>1</c:v>
                </c:pt>
                <c:pt idx="4">
                  <c:v>0</c:v>
                </c:pt>
                <c:pt idx="5">
                  <c:v>1</c:v>
                </c:pt>
                <c:pt idx="6">
                  <c:v>2</c:v>
                </c:pt>
                <c:pt idx="7">
                  <c:v>0</c:v>
                </c:pt>
              </c:numCache>
            </c:numRef>
          </c:val>
        </c:ser>
        <c:ser>
          <c:idx val="5"/>
          <c:order val="5"/>
          <c:tx>
            <c:strRef>
              <c:f>'applied macro'!$A$9</c:f>
              <c:strCache>
                <c:ptCount val="1"/>
                <c:pt idx="0">
                  <c:v>6</c:v>
                </c:pt>
              </c:strCache>
            </c:strRef>
          </c:tx>
          <c:spPr>
            <a:solidFill>
              <a:schemeClr val="accent1">
                <a:shade val="50000"/>
              </a:schemeClr>
            </a:solidFill>
            <a:ln>
              <a:noFill/>
            </a:ln>
            <a:effectLst/>
          </c:spPr>
          <c:invertIfNegative val="0"/>
          <c:cat>
            <c:strRef>
              <c:f>'applied macro'!$B$3:$I$3</c:f>
              <c:strCache>
                <c:ptCount val="8"/>
                <c:pt idx="0">
                  <c:v>Q1</c:v>
                </c:pt>
                <c:pt idx="1">
                  <c:v>Q2</c:v>
                </c:pt>
                <c:pt idx="2">
                  <c:v>Q3</c:v>
                </c:pt>
                <c:pt idx="3">
                  <c:v>Q4</c:v>
                </c:pt>
                <c:pt idx="4">
                  <c:v>Q5</c:v>
                </c:pt>
                <c:pt idx="5">
                  <c:v>Q6</c:v>
                </c:pt>
                <c:pt idx="6">
                  <c:v>Q7</c:v>
                </c:pt>
                <c:pt idx="7">
                  <c:v>Q8</c:v>
                </c:pt>
              </c:strCache>
            </c:strRef>
          </c:cat>
          <c:val>
            <c:numRef>
              <c:f>'applied macro'!$B$9:$I$9</c:f>
              <c:numCache>
                <c:formatCode>General</c:formatCode>
                <c:ptCount val="8"/>
                <c:pt idx="0">
                  <c:v>1</c:v>
                </c:pt>
                <c:pt idx="1">
                  <c:v>3</c:v>
                </c:pt>
                <c:pt idx="2">
                  <c:v>3</c:v>
                </c:pt>
                <c:pt idx="3">
                  <c:v>2</c:v>
                </c:pt>
                <c:pt idx="4">
                  <c:v>0</c:v>
                </c:pt>
                <c:pt idx="5">
                  <c:v>1</c:v>
                </c:pt>
                <c:pt idx="6">
                  <c:v>1</c:v>
                </c:pt>
                <c:pt idx="7">
                  <c:v>1</c:v>
                </c:pt>
              </c:numCache>
            </c:numRef>
          </c:val>
        </c:ser>
        <c:dLbls>
          <c:showLegendKey val="0"/>
          <c:showVal val="0"/>
          <c:showCatName val="0"/>
          <c:showSerName val="0"/>
          <c:showPercent val="0"/>
          <c:showBubbleSize val="0"/>
        </c:dLbls>
        <c:gapWidth val="219"/>
        <c:overlap val="-27"/>
        <c:axId val="247292768"/>
        <c:axId val="247293312"/>
      </c:barChart>
      <c:catAx>
        <c:axId val="247292768"/>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293312"/>
        <c:crosses val="autoZero"/>
        <c:auto val="1"/>
        <c:lblAlgn val="ctr"/>
        <c:lblOffset val="100"/>
        <c:noMultiLvlLbl val="0"/>
      </c:catAx>
      <c:valAx>
        <c:axId val="2472933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292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Microeconomic</a:t>
            </a:r>
            <a:r>
              <a:rPr lang="en-US" baseline="0"/>
              <a:t> Theory</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'ANALYTHICAL AND MICRO THEORY'!$K$12</c:f>
              <c:strCache>
                <c:ptCount val="1"/>
                <c:pt idx="0">
                  <c:v>1</c:v>
                </c:pt>
              </c:strCache>
            </c:strRef>
          </c:tx>
          <c:spPr>
            <a:solidFill>
              <a:schemeClr val="accent2">
                <a:tint val="48000"/>
              </a:schemeClr>
            </a:solidFill>
            <a:ln>
              <a:noFill/>
            </a:ln>
            <a:effectLst/>
          </c:spPr>
          <c:invertIfNegative val="0"/>
          <c:cat>
            <c:strRef>
              <c:f>'ANALYTHICAL AND MICRO THEORY'!$L$1:$S$1</c:f>
              <c:strCache>
                <c:ptCount val="8"/>
                <c:pt idx="0">
                  <c:v>Q1</c:v>
                </c:pt>
                <c:pt idx="1">
                  <c:v>Q2</c:v>
                </c:pt>
                <c:pt idx="2">
                  <c:v>Q3</c:v>
                </c:pt>
                <c:pt idx="3">
                  <c:v>Q4</c:v>
                </c:pt>
                <c:pt idx="4">
                  <c:v>Q5</c:v>
                </c:pt>
                <c:pt idx="5">
                  <c:v>Q6</c:v>
                </c:pt>
                <c:pt idx="6">
                  <c:v>Q7</c:v>
                </c:pt>
                <c:pt idx="7">
                  <c:v>Q8</c:v>
                </c:pt>
              </c:strCache>
            </c:strRef>
          </c:cat>
          <c:val>
            <c:numRef>
              <c:f>'ANALYTHICAL AND MICRO THEORY'!$L$12:$S$12</c:f>
              <c:numCache>
                <c:formatCode>General</c:formatCode>
                <c:ptCount val="8"/>
                <c:pt idx="0">
                  <c:v>0</c:v>
                </c:pt>
                <c:pt idx="1">
                  <c:v>0</c:v>
                </c:pt>
                <c:pt idx="2">
                  <c:v>0</c:v>
                </c:pt>
                <c:pt idx="3">
                  <c:v>0</c:v>
                </c:pt>
                <c:pt idx="4">
                  <c:v>0</c:v>
                </c:pt>
                <c:pt idx="5">
                  <c:v>0</c:v>
                </c:pt>
                <c:pt idx="6">
                  <c:v>0</c:v>
                </c:pt>
                <c:pt idx="7">
                  <c:v>0</c:v>
                </c:pt>
              </c:numCache>
            </c:numRef>
          </c:val>
        </c:ser>
        <c:ser>
          <c:idx val="1"/>
          <c:order val="1"/>
          <c:tx>
            <c:strRef>
              <c:f>'ANALYTHICAL AND MICRO THEORY'!$K$13</c:f>
              <c:strCache>
                <c:ptCount val="1"/>
                <c:pt idx="0">
                  <c:v>2</c:v>
                </c:pt>
              </c:strCache>
            </c:strRef>
          </c:tx>
          <c:spPr>
            <a:solidFill>
              <a:schemeClr val="accent2">
                <a:tint val="65000"/>
              </a:schemeClr>
            </a:solidFill>
            <a:ln>
              <a:noFill/>
            </a:ln>
            <a:effectLst/>
          </c:spPr>
          <c:invertIfNegative val="0"/>
          <c:cat>
            <c:strRef>
              <c:f>'ANALYTHICAL AND MICRO THEORY'!$L$1:$S$1</c:f>
              <c:strCache>
                <c:ptCount val="8"/>
                <c:pt idx="0">
                  <c:v>Q1</c:v>
                </c:pt>
                <c:pt idx="1">
                  <c:v>Q2</c:v>
                </c:pt>
                <c:pt idx="2">
                  <c:v>Q3</c:v>
                </c:pt>
                <c:pt idx="3">
                  <c:v>Q4</c:v>
                </c:pt>
                <c:pt idx="4">
                  <c:v>Q5</c:v>
                </c:pt>
                <c:pt idx="5">
                  <c:v>Q6</c:v>
                </c:pt>
                <c:pt idx="6">
                  <c:v>Q7</c:v>
                </c:pt>
                <c:pt idx="7">
                  <c:v>Q8</c:v>
                </c:pt>
              </c:strCache>
            </c:strRef>
          </c:cat>
          <c:val>
            <c:numRef>
              <c:f>'ANALYTHICAL AND MICRO THEORY'!$L$13:$S$13</c:f>
              <c:numCache>
                <c:formatCode>General</c:formatCode>
                <c:ptCount val="8"/>
                <c:pt idx="0">
                  <c:v>3</c:v>
                </c:pt>
                <c:pt idx="1">
                  <c:v>2</c:v>
                </c:pt>
                <c:pt idx="2">
                  <c:v>0</c:v>
                </c:pt>
                <c:pt idx="3">
                  <c:v>4</c:v>
                </c:pt>
                <c:pt idx="4">
                  <c:v>0</c:v>
                </c:pt>
                <c:pt idx="5">
                  <c:v>3</c:v>
                </c:pt>
                <c:pt idx="6">
                  <c:v>1</c:v>
                </c:pt>
                <c:pt idx="7">
                  <c:v>2</c:v>
                </c:pt>
              </c:numCache>
            </c:numRef>
          </c:val>
        </c:ser>
        <c:ser>
          <c:idx val="2"/>
          <c:order val="2"/>
          <c:tx>
            <c:strRef>
              <c:f>'ANALYTHICAL AND MICRO THEORY'!$K$14</c:f>
              <c:strCache>
                <c:ptCount val="1"/>
                <c:pt idx="0">
                  <c:v>3</c:v>
                </c:pt>
              </c:strCache>
            </c:strRef>
          </c:tx>
          <c:spPr>
            <a:solidFill>
              <a:schemeClr val="accent2">
                <a:tint val="83000"/>
              </a:schemeClr>
            </a:solidFill>
            <a:ln>
              <a:noFill/>
            </a:ln>
            <a:effectLst/>
          </c:spPr>
          <c:invertIfNegative val="0"/>
          <c:cat>
            <c:strRef>
              <c:f>'ANALYTHICAL AND MICRO THEORY'!$L$1:$S$1</c:f>
              <c:strCache>
                <c:ptCount val="8"/>
                <c:pt idx="0">
                  <c:v>Q1</c:v>
                </c:pt>
                <c:pt idx="1">
                  <c:v>Q2</c:v>
                </c:pt>
                <c:pt idx="2">
                  <c:v>Q3</c:v>
                </c:pt>
                <c:pt idx="3">
                  <c:v>Q4</c:v>
                </c:pt>
                <c:pt idx="4">
                  <c:v>Q5</c:v>
                </c:pt>
                <c:pt idx="5">
                  <c:v>Q6</c:v>
                </c:pt>
                <c:pt idx="6">
                  <c:v>Q7</c:v>
                </c:pt>
                <c:pt idx="7">
                  <c:v>Q8</c:v>
                </c:pt>
              </c:strCache>
            </c:strRef>
          </c:cat>
          <c:val>
            <c:numRef>
              <c:f>'ANALYTHICAL AND MICRO THEORY'!$L$14:$S$14</c:f>
              <c:numCache>
                <c:formatCode>General</c:formatCode>
                <c:ptCount val="8"/>
                <c:pt idx="0">
                  <c:v>3</c:v>
                </c:pt>
                <c:pt idx="1">
                  <c:v>6</c:v>
                </c:pt>
                <c:pt idx="2">
                  <c:v>5</c:v>
                </c:pt>
                <c:pt idx="3">
                  <c:v>7</c:v>
                </c:pt>
                <c:pt idx="4">
                  <c:v>14</c:v>
                </c:pt>
                <c:pt idx="5">
                  <c:v>8</c:v>
                </c:pt>
                <c:pt idx="6">
                  <c:v>7</c:v>
                </c:pt>
                <c:pt idx="7">
                  <c:v>9</c:v>
                </c:pt>
              </c:numCache>
            </c:numRef>
          </c:val>
        </c:ser>
        <c:ser>
          <c:idx val="3"/>
          <c:order val="3"/>
          <c:tx>
            <c:strRef>
              <c:f>'ANALYTHICAL AND MICRO THEORY'!$K$15</c:f>
              <c:strCache>
                <c:ptCount val="1"/>
                <c:pt idx="0">
                  <c:v>4</c:v>
                </c:pt>
              </c:strCache>
            </c:strRef>
          </c:tx>
          <c:spPr>
            <a:solidFill>
              <a:schemeClr val="accent2"/>
            </a:solidFill>
            <a:ln>
              <a:noFill/>
            </a:ln>
            <a:effectLst/>
          </c:spPr>
          <c:invertIfNegative val="0"/>
          <c:cat>
            <c:strRef>
              <c:f>'ANALYTHICAL AND MICRO THEORY'!$L$1:$S$1</c:f>
              <c:strCache>
                <c:ptCount val="8"/>
                <c:pt idx="0">
                  <c:v>Q1</c:v>
                </c:pt>
                <c:pt idx="1">
                  <c:v>Q2</c:v>
                </c:pt>
                <c:pt idx="2">
                  <c:v>Q3</c:v>
                </c:pt>
                <c:pt idx="3">
                  <c:v>Q4</c:v>
                </c:pt>
                <c:pt idx="4">
                  <c:v>Q5</c:v>
                </c:pt>
                <c:pt idx="5">
                  <c:v>Q6</c:v>
                </c:pt>
                <c:pt idx="6">
                  <c:v>Q7</c:v>
                </c:pt>
                <c:pt idx="7">
                  <c:v>Q8</c:v>
                </c:pt>
              </c:strCache>
            </c:strRef>
          </c:cat>
          <c:val>
            <c:numRef>
              <c:f>'ANALYTHICAL AND MICRO THEORY'!$L$15:$S$15</c:f>
              <c:numCache>
                <c:formatCode>General</c:formatCode>
                <c:ptCount val="8"/>
                <c:pt idx="0">
                  <c:v>7</c:v>
                </c:pt>
                <c:pt idx="1">
                  <c:v>4</c:v>
                </c:pt>
                <c:pt idx="2">
                  <c:v>11</c:v>
                </c:pt>
                <c:pt idx="3">
                  <c:v>10</c:v>
                </c:pt>
                <c:pt idx="4">
                  <c:v>15</c:v>
                </c:pt>
                <c:pt idx="5">
                  <c:v>23</c:v>
                </c:pt>
                <c:pt idx="6">
                  <c:v>12</c:v>
                </c:pt>
                <c:pt idx="7">
                  <c:v>12</c:v>
                </c:pt>
              </c:numCache>
            </c:numRef>
          </c:val>
        </c:ser>
        <c:ser>
          <c:idx val="4"/>
          <c:order val="4"/>
          <c:tx>
            <c:strRef>
              <c:f>'ANALYTHICAL AND MICRO THEORY'!$K$16</c:f>
              <c:strCache>
                <c:ptCount val="1"/>
                <c:pt idx="0">
                  <c:v>5</c:v>
                </c:pt>
              </c:strCache>
            </c:strRef>
          </c:tx>
          <c:spPr>
            <a:solidFill>
              <a:schemeClr val="accent2">
                <a:shade val="82000"/>
              </a:schemeClr>
            </a:solidFill>
            <a:ln>
              <a:noFill/>
            </a:ln>
            <a:effectLst/>
          </c:spPr>
          <c:invertIfNegative val="0"/>
          <c:cat>
            <c:strRef>
              <c:f>'ANALYTHICAL AND MICRO THEORY'!$L$1:$S$1</c:f>
              <c:strCache>
                <c:ptCount val="8"/>
                <c:pt idx="0">
                  <c:v>Q1</c:v>
                </c:pt>
                <c:pt idx="1">
                  <c:v>Q2</c:v>
                </c:pt>
                <c:pt idx="2">
                  <c:v>Q3</c:v>
                </c:pt>
                <c:pt idx="3">
                  <c:v>Q4</c:v>
                </c:pt>
                <c:pt idx="4">
                  <c:v>Q5</c:v>
                </c:pt>
                <c:pt idx="5">
                  <c:v>Q6</c:v>
                </c:pt>
                <c:pt idx="6">
                  <c:v>Q7</c:v>
                </c:pt>
                <c:pt idx="7">
                  <c:v>Q8</c:v>
                </c:pt>
              </c:strCache>
            </c:strRef>
          </c:cat>
          <c:val>
            <c:numRef>
              <c:f>'ANALYTHICAL AND MICRO THEORY'!$L$16:$S$16</c:f>
              <c:numCache>
                <c:formatCode>General</c:formatCode>
                <c:ptCount val="8"/>
                <c:pt idx="0">
                  <c:v>12</c:v>
                </c:pt>
                <c:pt idx="1">
                  <c:v>15</c:v>
                </c:pt>
                <c:pt idx="2">
                  <c:v>12</c:v>
                </c:pt>
                <c:pt idx="3">
                  <c:v>12</c:v>
                </c:pt>
                <c:pt idx="4">
                  <c:v>9</c:v>
                </c:pt>
                <c:pt idx="5">
                  <c:v>4</c:v>
                </c:pt>
                <c:pt idx="6">
                  <c:v>12</c:v>
                </c:pt>
                <c:pt idx="7">
                  <c:v>14</c:v>
                </c:pt>
              </c:numCache>
            </c:numRef>
          </c:val>
        </c:ser>
        <c:ser>
          <c:idx val="5"/>
          <c:order val="5"/>
          <c:tx>
            <c:strRef>
              <c:f>'ANALYTHICAL AND MICRO THEORY'!$K$17</c:f>
              <c:strCache>
                <c:ptCount val="1"/>
                <c:pt idx="0">
                  <c:v>6</c:v>
                </c:pt>
              </c:strCache>
            </c:strRef>
          </c:tx>
          <c:spPr>
            <a:solidFill>
              <a:schemeClr val="accent2">
                <a:shade val="65000"/>
              </a:schemeClr>
            </a:solidFill>
            <a:ln>
              <a:noFill/>
            </a:ln>
            <a:effectLst/>
          </c:spPr>
          <c:invertIfNegative val="0"/>
          <c:cat>
            <c:strRef>
              <c:f>'ANALYTHICAL AND MICRO THEORY'!$L$1:$S$1</c:f>
              <c:strCache>
                <c:ptCount val="8"/>
                <c:pt idx="0">
                  <c:v>Q1</c:v>
                </c:pt>
                <c:pt idx="1">
                  <c:v>Q2</c:v>
                </c:pt>
                <c:pt idx="2">
                  <c:v>Q3</c:v>
                </c:pt>
                <c:pt idx="3">
                  <c:v>Q4</c:v>
                </c:pt>
                <c:pt idx="4">
                  <c:v>Q5</c:v>
                </c:pt>
                <c:pt idx="5">
                  <c:v>Q6</c:v>
                </c:pt>
                <c:pt idx="6">
                  <c:v>Q7</c:v>
                </c:pt>
                <c:pt idx="7">
                  <c:v>Q8</c:v>
                </c:pt>
              </c:strCache>
            </c:strRef>
          </c:cat>
          <c:val>
            <c:numRef>
              <c:f>'ANALYTHICAL AND MICRO THEORY'!$L$17:$S$17</c:f>
              <c:numCache>
                <c:formatCode>General</c:formatCode>
                <c:ptCount val="8"/>
                <c:pt idx="0">
                  <c:v>14</c:v>
                </c:pt>
                <c:pt idx="1">
                  <c:v>13</c:v>
                </c:pt>
                <c:pt idx="2">
                  <c:v>7</c:v>
                </c:pt>
                <c:pt idx="3">
                  <c:v>8</c:v>
                </c:pt>
                <c:pt idx="4">
                  <c:v>1</c:v>
                </c:pt>
                <c:pt idx="5">
                  <c:v>3</c:v>
                </c:pt>
                <c:pt idx="6">
                  <c:v>7</c:v>
                </c:pt>
                <c:pt idx="7">
                  <c:v>4</c:v>
                </c:pt>
              </c:numCache>
            </c:numRef>
          </c:val>
        </c:ser>
        <c:ser>
          <c:idx val="6"/>
          <c:order val="6"/>
          <c:tx>
            <c:strRef>
              <c:f>'ANALYTHICAL AND MICRO THEORY'!$K$18</c:f>
              <c:strCache>
                <c:ptCount val="1"/>
                <c:pt idx="0">
                  <c:v>don't know - 0 </c:v>
                </c:pt>
              </c:strCache>
            </c:strRef>
          </c:tx>
          <c:spPr>
            <a:solidFill>
              <a:schemeClr val="accent2">
                <a:shade val="47000"/>
              </a:schemeClr>
            </a:solidFill>
            <a:ln>
              <a:noFill/>
            </a:ln>
            <a:effectLst/>
          </c:spPr>
          <c:invertIfNegative val="0"/>
          <c:cat>
            <c:strRef>
              <c:f>'ANALYTHICAL AND MICRO THEORY'!$L$1:$S$1</c:f>
              <c:strCache>
                <c:ptCount val="8"/>
                <c:pt idx="0">
                  <c:v>Q1</c:v>
                </c:pt>
                <c:pt idx="1">
                  <c:v>Q2</c:v>
                </c:pt>
                <c:pt idx="2">
                  <c:v>Q3</c:v>
                </c:pt>
                <c:pt idx="3">
                  <c:v>Q4</c:v>
                </c:pt>
                <c:pt idx="4">
                  <c:v>Q5</c:v>
                </c:pt>
                <c:pt idx="5">
                  <c:v>Q6</c:v>
                </c:pt>
                <c:pt idx="6">
                  <c:v>Q7</c:v>
                </c:pt>
                <c:pt idx="7">
                  <c:v>Q8</c:v>
                </c:pt>
              </c:strCache>
            </c:strRef>
          </c:cat>
          <c:val>
            <c:numRef>
              <c:f>'ANALYTHICAL AND MICRO THEORY'!$L$18:$S$18</c:f>
              <c:numCache>
                <c:formatCode>General</c:formatCode>
                <c:ptCount val="8"/>
                <c:pt idx="0">
                  <c:v>3</c:v>
                </c:pt>
                <c:pt idx="1">
                  <c:v>2</c:v>
                </c:pt>
                <c:pt idx="2">
                  <c:v>6</c:v>
                </c:pt>
                <c:pt idx="3">
                  <c:v>0</c:v>
                </c:pt>
                <c:pt idx="4">
                  <c:v>2</c:v>
                </c:pt>
                <c:pt idx="5">
                  <c:v>1</c:v>
                </c:pt>
                <c:pt idx="6">
                  <c:v>3</c:v>
                </c:pt>
                <c:pt idx="7">
                  <c:v>0</c:v>
                </c:pt>
              </c:numCache>
            </c:numRef>
          </c:val>
        </c:ser>
        <c:dLbls>
          <c:showLegendKey val="0"/>
          <c:showVal val="0"/>
          <c:showCatName val="0"/>
          <c:showSerName val="0"/>
          <c:showPercent val="0"/>
          <c:showBubbleSize val="0"/>
        </c:dLbls>
        <c:gapWidth val="219"/>
        <c:overlap val="-27"/>
        <c:axId val="179369296"/>
        <c:axId val="179372016"/>
      </c:barChart>
      <c:catAx>
        <c:axId val="17936929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372016"/>
        <c:crosses val="autoZero"/>
        <c:auto val="1"/>
        <c:lblAlgn val="ctr"/>
        <c:lblOffset val="100"/>
        <c:noMultiLvlLbl val="0"/>
      </c:catAx>
      <c:valAx>
        <c:axId val="17937201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3692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Macroeconomic</a:t>
            </a:r>
            <a:r>
              <a:rPr lang="en-US" baseline="0"/>
              <a:t> Theory</a:t>
            </a:r>
            <a:endParaRPr lang="en-US"/>
          </a:p>
        </c:rich>
      </c:tx>
      <c:layout>
        <c:manualLayout>
          <c:xMode val="edge"/>
          <c:yMode val="edge"/>
          <c:x val="0.39560411198600182"/>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'TOPICS IN MICRO AND MACRO'!$K$5</c:f>
              <c:strCache>
                <c:ptCount val="1"/>
                <c:pt idx="0">
                  <c:v>1</c:v>
                </c:pt>
              </c:strCache>
            </c:strRef>
          </c:tx>
          <c:spPr>
            <a:solidFill>
              <a:schemeClr val="accent2">
                <a:tint val="48000"/>
              </a:schemeClr>
            </a:solidFill>
            <a:ln>
              <a:noFill/>
            </a:ln>
            <a:effectLst/>
          </c:spPr>
          <c:invertIfNegative val="0"/>
          <c:cat>
            <c:strRef>
              <c:f>'TOPICS IN MICRO AND MACRO'!$L$3:$S$3</c:f>
              <c:strCache>
                <c:ptCount val="8"/>
                <c:pt idx="0">
                  <c:v>Q1</c:v>
                </c:pt>
                <c:pt idx="1">
                  <c:v>Q2</c:v>
                </c:pt>
                <c:pt idx="2">
                  <c:v>Q3</c:v>
                </c:pt>
                <c:pt idx="3">
                  <c:v>Q4</c:v>
                </c:pt>
                <c:pt idx="4">
                  <c:v>Q5</c:v>
                </c:pt>
                <c:pt idx="5">
                  <c:v>Q6</c:v>
                </c:pt>
                <c:pt idx="6">
                  <c:v>Q7</c:v>
                </c:pt>
                <c:pt idx="7">
                  <c:v>Q8</c:v>
                </c:pt>
              </c:strCache>
            </c:strRef>
          </c:cat>
          <c:val>
            <c:numRef>
              <c:f>'TOPICS IN MICRO AND MACRO'!$L$5:$S$5</c:f>
              <c:numCache>
                <c:formatCode>General</c:formatCode>
                <c:ptCount val="8"/>
                <c:pt idx="0">
                  <c:v>0</c:v>
                </c:pt>
                <c:pt idx="1">
                  <c:v>0</c:v>
                </c:pt>
                <c:pt idx="2">
                  <c:v>0</c:v>
                </c:pt>
                <c:pt idx="3">
                  <c:v>0</c:v>
                </c:pt>
                <c:pt idx="4">
                  <c:v>0</c:v>
                </c:pt>
                <c:pt idx="5">
                  <c:v>0</c:v>
                </c:pt>
                <c:pt idx="6">
                  <c:v>0</c:v>
                </c:pt>
                <c:pt idx="7">
                  <c:v>0</c:v>
                </c:pt>
              </c:numCache>
            </c:numRef>
          </c:val>
        </c:ser>
        <c:ser>
          <c:idx val="1"/>
          <c:order val="1"/>
          <c:tx>
            <c:strRef>
              <c:f>'TOPICS IN MICRO AND MACRO'!$K$6</c:f>
              <c:strCache>
                <c:ptCount val="1"/>
                <c:pt idx="0">
                  <c:v>2</c:v>
                </c:pt>
              </c:strCache>
            </c:strRef>
          </c:tx>
          <c:spPr>
            <a:solidFill>
              <a:schemeClr val="accent2">
                <a:tint val="65000"/>
              </a:schemeClr>
            </a:solidFill>
            <a:ln>
              <a:noFill/>
            </a:ln>
            <a:effectLst/>
          </c:spPr>
          <c:invertIfNegative val="0"/>
          <c:cat>
            <c:strRef>
              <c:f>'TOPICS IN MICRO AND MACRO'!$L$3:$S$3</c:f>
              <c:strCache>
                <c:ptCount val="8"/>
                <c:pt idx="0">
                  <c:v>Q1</c:v>
                </c:pt>
                <c:pt idx="1">
                  <c:v>Q2</c:v>
                </c:pt>
                <c:pt idx="2">
                  <c:v>Q3</c:v>
                </c:pt>
                <c:pt idx="3">
                  <c:v>Q4</c:v>
                </c:pt>
                <c:pt idx="4">
                  <c:v>Q5</c:v>
                </c:pt>
                <c:pt idx="5">
                  <c:v>Q6</c:v>
                </c:pt>
                <c:pt idx="6">
                  <c:v>Q7</c:v>
                </c:pt>
                <c:pt idx="7">
                  <c:v>Q8</c:v>
                </c:pt>
              </c:strCache>
            </c:strRef>
          </c:cat>
          <c:val>
            <c:numRef>
              <c:f>'TOPICS IN MICRO AND MACRO'!$L$6:$S$6</c:f>
              <c:numCache>
                <c:formatCode>General</c:formatCode>
                <c:ptCount val="8"/>
                <c:pt idx="0">
                  <c:v>1</c:v>
                </c:pt>
                <c:pt idx="1">
                  <c:v>0</c:v>
                </c:pt>
                <c:pt idx="2">
                  <c:v>0</c:v>
                </c:pt>
                <c:pt idx="3">
                  <c:v>0</c:v>
                </c:pt>
                <c:pt idx="4">
                  <c:v>0</c:v>
                </c:pt>
                <c:pt idx="5">
                  <c:v>0</c:v>
                </c:pt>
                <c:pt idx="6">
                  <c:v>0</c:v>
                </c:pt>
                <c:pt idx="7">
                  <c:v>0</c:v>
                </c:pt>
              </c:numCache>
            </c:numRef>
          </c:val>
        </c:ser>
        <c:ser>
          <c:idx val="2"/>
          <c:order val="2"/>
          <c:tx>
            <c:strRef>
              <c:f>'TOPICS IN MICRO AND MACRO'!$K$7</c:f>
              <c:strCache>
                <c:ptCount val="1"/>
                <c:pt idx="0">
                  <c:v>3</c:v>
                </c:pt>
              </c:strCache>
            </c:strRef>
          </c:tx>
          <c:spPr>
            <a:solidFill>
              <a:schemeClr val="accent2">
                <a:tint val="83000"/>
              </a:schemeClr>
            </a:solidFill>
            <a:ln>
              <a:noFill/>
            </a:ln>
            <a:effectLst/>
          </c:spPr>
          <c:invertIfNegative val="0"/>
          <c:cat>
            <c:strRef>
              <c:f>'TOPICS IN MICRO AND MACRO'!$L$3:$S$3</c:f>
              <c:strCache>
                <c:ptCount val="8"/>
                <c:pt idx="0">
                  <c:v>Q1</c:v>
                </c:pt>
                <c:pt idx="1">
                  <c:v>Q2</c:v>
                </c:pt>
                <c:pt idx="2">
                  <c:v>Q3</c:v>
                </c:pt>
                <c:pt idx="3">
                  <c:v>Q4</c:v>
                </c:pt>
                <c:pt idx="4">
                  <c:v>Q5</c:v>
                </c:pt>
                <c:pt idx="5">
                  <c:v>Q6</c:v>
                </c:pt>
                <c:pt idx="6">
                  <c:v>Q7</c:v>
                </c:pt>
                <c:pt idx="7">
                  <c:v>Q8</c:v>
                </c:pt>
              </c:strCache>
            </c:strRef>
          </c:cat>
          <c:val>
            <c:numRef>
              <c:f>'TOPICS IN MICRO AND MACRO'!$L$7:$S$7</c:f>
              <c:numCache>
                <c:formatCode>General</c:formatCode>
                <c:ptCount val="8"/>
                <c:pt idx="0">
                  <c:v>2</c:v>
                </c:pt>
                <c:pt idx="1">
                  <c:v>3</c:v>
                </c:pt>
                <c:pt idx="2">
                  <c:v>1</c:v>
                </c:pt>
                <c:pt idx="3">
                  <c:v>2</c:v>
                </c:pt>
                <c:pt idx="4">
                  <c:v>7</c:v>
                </c:pt>
                <c:pt idx="5">
                  <c:v>6</c:v>
                </c:pt>
                <c:pt idx="6">
                  <c:v>3</c:v>
                </c:pt>
                <c:pt idx="7">
                  <c:v>0</c:v>
                </c:pt>
              </c:numCache>
            </c:numRef>
          </c:val>
        </c:ser>
        <c:ser>
          <c:idx val="3"/>
          <c:order val="3"/>
          <c:tx>
            <c:strRef>
              <c:f>'TOPICS IN MICRO AND MACRO'!$K$8</c:f>
              <c:strCache>
                <c:ptCount val="1"/>
                <c:pt idx="0">
                  <c:v>4</c:v>
                </c:pt>
              </c:strCache>
            </c:strRef>
          </c:tx>
          <c:spPr>
            <a:solidFill>
              <a:schemeClr val="accent2"/>
            </a:solidFill>
            <a:ln>
              <a:noFill/>
            </a:ln>
            <a:effectLst/>
          </c:spPr>
          <c:invertIfNegative val="0"/>
          <c:cat>
            <c:strRef>
              <c:f>'TOPICS IN MICRO AND MACRO'!$L$3:$S$3</c:f>
              <c:strCache>
                <c:ptCount val="8"/>
                <c:pt idx="0">
                  <c:v>Q1</c:v>
                </c:pt>
                <c:pt idx="1">
                  <c:v>Q2</c:v>
                </c:pt>
                <c:pt idx="2">
                  <c:v>Q3</c:v>
                </c:pt>
                <c:pt idx="3">
                  <c:v>Q4</c:v>
                </c:pt>
                <c:pt idx="4">
                  <c:v>Q5</c:v>
                </c:pt>
                <c:pt idx="5">
                  <c:v>Q6</c:v>
                </c:pt>
                <c:pt idx="6">
                  <c:v>Q7</c:v>
                </c:pt>
                <c:pt idx="7">
                  <c:v>Q8</c:v>
                </c:pt>
              </c:strCache>
            </c:strRef>
          </c:cat>
          <c:val>
            <c:numRef>
              <c:f>'TOPICS IN MICRO AND MACRO'!$L$8:$S$8</c:f>
              <c:numCache>
                <c:formatCode>General</c:formatCode>
                <c:ptCount val="8"/>
                <c:pt idx="0">
                  <c:v>3</c:v>
                </c:pt>
                <c:pt idx="1">
                  <c:v>8</c:v>
                </c:pt>
                <c:pt idx="2">
                  <c:v>1</c:v>
                </c:pt>
                <c:pt idx="3">
                  <c:v>4</c:v>
                </c:pt>
                <c:pt idx="4">
                  <c:v>14</c:v>
                </c:pt>
                <c:pt idx="5">
                  <c:v>15</c:v>
                </c:pt>
                <c:pt idx="6">
                  <c:v>8</c:v>
                </c:pt>
                <c:pt idx="7">
                  <c:v>4</c:v>
                </c:pt>
              </c:numCache>
            </c:numRef>
          </c:val>
        </c:ser>
        <c:ser>
          <c:idx val="4"/>
          <c:order val="4"/>
          <c:tx>
            <c:strRef>
              <c:f>'TOPICS IN MICRO AND MACRO'!$K$9</c:f>
              <c:strCache>
                <c:ptCount val="1"/>
                <c:pt idx="0">
                  <c:v>5</c:v>
                </c:pt>
              </c:strCache>
            </c:strRef>
          </c:tx>
          <c:spPr>
            <a:solidFill>
              <a:schemeClr val="accent2">
                <a:shade val="82000"/>
              </a:schemeClr>
            </a:solidFill>
            <a:ln>
              <a:noFill/>
            </a:ln>
            <a:effectLst/>
          </c:spPr>
          <c:invertIfNegative val="0"/>
          <c:cat>
            <c:strRef>
              <c:f>'TOPICS IN MICRO AND MACRO'!$L$3:$S$3</c:f>
              <c:strCache>
                <c:ptCount val="8"/>
                <c:pt idx="0">
                  <c:v>Q1</c:v>
                </c:pt>
                <c:pt idx="1">
                  <c:v>Q2</c:v>
                </c:pt>
                <c:pt idx="2">
                  <c:v>Q3</c:v>
                </c:pt>
                <c:pt idx="3">
                  <c:v>Q4</c:v>
                </c:pt>
                <c:pt idx="4">
                  <c:v>Q5</c:v>
                </c:pt>
                <c:pt idx="5">
                  <c:v>Q6</c:v>
                </c:pt>
                <c:pt idx="6">
                  <c:v>Q7</c:v>
                </c:pt>
                <c:pt idx="7">
                  <c:v>Q8</c:v>
                </c:pt>
              </c:strCache>
            </c:strRef>
          </c:cat>
          <c:val>
            <c:numRef>
              <c:f>'TOPICS IN MICRO AND MACRO'!$L$9:$S$9</c:f>
              <c:numCache>
                <c:formatCode>General</c:formatCode>
                <c:ptCount val="8"/>
                <c:pt idx="0">
                  <c:v>12</c:v>
                </c:pt>
                <c:pt idx="1">
                  <c:v>11</c:v>
                </c:pt>
                <c:pt idx="2">
                  <c:v>10</c:v>
                </c:pt>
                <c:pt idx="3">
                  <c:v>14</c:v>
                </c:pt>
                <c:pt idx="4">
                  <c:v>9</c:v>
                </c:pt>
                <c:pt idx="5">
                  <c:v>9</c:v>
                </c:pt>
                <c:pt idx="6">
                  <c:v>10</c:v>
                </c:pt>
                <c:pt idx="7">
                  <c:v>17</c:v>
                </c:pt>
              </c:numCache>
            </c:numRef>
          </c:val>
        </c:ser>
        <c:ser>
          <c:idx val="5"/>
          <c:order val="5"/>
          <c:tx>
            <c:strRef>
              <c:f>'TOPICS IN MICRO AND MACRO'!$K$10</c:f>
              <c:strCache>
                <c:ptCount val="1"/>
                <c:pt idx="0">
                  <c:v>6</c:v>
                </c:pt>
              </c:strCache>
            </c:strRef>
          </c:tx>
          <c:spPr>
            <a:solidFill>
              <a:schemeClr val="accent2">
                <a:shade val="65000"/>
              </a:schemeClr>
            </a:solidFill>
            <a:ln>
              <a:noFill/>
            </a:ln>
            <a:effectLst/>
          </c:spPr>
          <c:invertIfNegative val="0"/>
          <c:cat>
            <c:strRef>
              <c:f>'TOPICS IN MICRO AND MACRO'!$L$3:$S$3</c:f>
              <c:strCache>
                <c:ptCount val="8"/>
                <c:pt idx="0">
                  <c:v>Q1</c:v>
                </c:pt>
                <c:pt idx="1">
                  <c:v>Q2</c:v>
                </c:pt>
                <c:pt idx="2">
                  <c:v>Q3</c:v>
                </c:pt>
                <c:pt idx="3">
                  <c:v>Q4</c:v>
                </c:pt>
                <c:pt idx="4">
                  <c:v>Q5</c:v>
                </c:pt>
                <c:pt idx="5">
                  <c:v>Q6</c:v>
                </c:pt>
                <c:pt idx="6">
                  <c:v>Q7</c:v>
                </c:pt>
                <c:pt idx="7">
                  <c:v>Q8</c:v>
                </c:pt>
              </c:strCache>
            </c:strRef>
          </c:cat>
          <c:val>
            <c:numRef>
              <c:f>'TOPICS IN MICRO AND MACRO'!$L$10:$S$10</c:f>
              <c:numCache>
                <c:formatCode>General</c:formatCode>
                <c:ptCount val="8"/>
                <c:pt idx="0">
                  <c:v>10</c:v>
                </c:pt>
                <c:pt idx="1">
                  <c:v>8</c:v>
                </c:pt>
                <c:pt idx="2">
                  <c:v>18</c:v>
                </c:pt>
                <c:pt idx="3">
                  <c:v>12</c:v>
                </c:pt>
                <c:pt idx="4">
                  <c:v>0</c:v>
                </c:pt>
                <c:pt idx="5">
                  <c:v>0</c:v>
                </c:pt>
                <c:pt idx="6">
                  <c:v>9</c:v>
                </c:pt>
                <c:pt idx="7">
                  <c:v>8</c:v>
                </c:pt>
              </c:numCache>
            </c:numRef>
          </c:val>
        </c:ser>
        <c:ser>
          <c:idx val="6"/>
          <c:order val="6"/>
          <c:tx>
            <c:strRef>
              <c:f>'TOPICS IN MICRO AND MACRO'!$K$11</c:f>
              <c:strCache>
                <c:ptCount val="1"/>
                <c:pt idx="0">
                  <c:v>don't know - 0 </c:v>
                </c:pt>
              </c:strCache>
            </c:strRef>
          </c:tx>
          <c:spPr>
            <a:solidFill>
              <a:schemeClr val="accent2">
                <a:shade val="47000"/>
              </a:schemeClr>
            </a:solidFill>
            <a:ln>
              <a:noFill/>
            </a:ln>
            <a:effectLst/>
          </c:spPr>
          <c:invertIfNegative val="0"/>
          <c:cat>
            <c:strRef>
              <c:f>'TOPICS IN MICRO AND MACRO'!$L$3:$S$3</c:f>
              <c:strCache>
                <c:ptCount val="8"/>
                <c:pt idx="0">
                  <c:v>Q1</c:v>
                </c:pt>
                <c:pt idx="1">
                  <c:v>Q2</c:v>
                </c:pt>
                <c:pt idx="2">
                  <c:v>Q3</c:v>
                </c:pt>
                <c:pt idx="3">
                  <c:v>Q4</c:v>
                </c:pt>
                <c:pt idx="4">
                  <c:v>Q5</c:v>
                </c:pt>
                <c:pt idx="5">
                  <c:v>Q6</c:v>
                </c:pt>
                <c:pt idx="6">
                  <c:v>Q7</c:v>
                </c:pt>
                <c:pt idx="7">
                  <c:v>Q8</c:v>
                </c:pt>
              </c:strCache>
            </c:strRef>
          </c:cat>
          <c:val>
            <c:numRef>
              <c:f>'TOPICS IN MICRO AND MACRO'!$L$11:$S$11</c:f>
              <c:numCache>
                <c:formatCode>General</c:formatCode>
                <c:ptCount val="8"/>
                <c:pt idx="0">
                  <c:v>3</c:v>
                </c:pt>
                <c:pt idx="1">
                  <c:v>1</c:v>
                </c:pt>
                <c:pt idx="2">
                  <c:v>1</c:v>
                </c:pt>
                <c:pt idx="3">
                  <c:v>1</c:v>
                </c:pt>
                <c:pt idx="4">
                  <c:v>1</c:v>
                </c:pt>
                <c:pt idx="5">
                  <c:v>1</c:v>
                </c:pt>
                <c:pt idx="6">
                  <c:v>2</c:v>
                </c:pt>
                <c:pt idx="7">
                  <c:v>1</c:v>
                </c:pt>
              </c:numCache>
            </c:numRef>
          </c:val>
        </c:ser>
        <c:dLbls>
          <c:showLegendKey val="0"/>
          <c:showVal val="0"/>
          <c:showCatName val="0"/>
          <c:showSerName val="0"/>
          <c:showPercent val="0"/>
          <c:showBubbleSize val="0"/>
        </c:dLbls>
        <c:gapWidth val="219"/>
        <c:overlap val="-27"/>
        <c:axId val="179371472"/>
        <c:axId val="179374736"/>
      </c:barChart>
      <c:catAx>
        <c:axId val="17937147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374736"/>
        <c:crosses val="autoZero"/>
        <c:auto val="1"/>
        <c:lblAlgn val="ctr"/>
        <c:lblOffset val="100"/>
        <c:noMultiLvlLbl val="0"/>
      </c:catAx>
      <c:valAx>
        <c:axId val="17937473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371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Topics</a:t>
            </a:r>
            <a:r>
              <a:rPr lang="en-US" baseline="0"/>
              <a:t> in Microeconomics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'TOPICS IN MICRO AND MACRO'!$K$14</c:f>
              <c:strCache>
                <c:ptCount val="1"/>
                <c:pt idx="0">
                  <c:v>1</c:v>
                </c:pt>
              </c:strCache>
            </c:strRef>
          </c:tx>
          <c:spPr>
            <a:solidFill>
              <a:schemeClr val="accent2">
                <a:tint val="48000"/>
              </a:schemeClr>
            </a:solidFill>
            <a:ln>
              <a:noFill/>
            </a:ln>
            <a:effectLst/>
          </c:spPr>
          <c:invertIfNegative val="0"/>
          <c:cat>
            <c:strRef>
              <c:f>'TOPICS IN MICRO AND MACRO'!$L$3:$S$3</c:f>
              <c:strCache>
                <c:ptCount val="8"/>
                <c:pt idx="0">
                  <c:v>Q1</c:v>
                </c:pt>
                <c:pt idx="1">
                  <c:v>Q2</c:v>
                </c:pt>
                <c:pt idx="2">
                  <c:v>Q3</c:v>
                </c:pt>
                <c:pt idx="3">
                  <c:v>Q4</c:v>
                </c:pt>
                <c:pt idx="4">
                  <c:v>Q5</c:v>
                </c:pt>
                <c:pt idx="5">
                  <c:v>Q6</c:v>
                </c:pt>
                <c:pt idx="6">
                  <c:v>Q7</c:v>
                </c:pt>
                <c:pt idx="7">
                  <c:v>Q8</c:v>
                </c:pt>
              </c:strCache>
            </c:strRef>
          </c:cat>
          <c:val>
            <c:numRef>
              <c:f>'TOPICS IN MICRO AND MACRO'!$L$14:$S$14</c:f>
              <c:numCache>
                <c:formatCode>General</c:formatCode>
                <c:ptCount val="8"/>
                <c:pt idx="0">
                  <c:v>4</c:v>
                </c:pt>
                <c:pt idx="1">
                  <c:v>2</c:v>
                </c:pt>
                <c:pt idx="2">
                  <c:v>1</c:v>
                </c:pt>
                <c:pt idx="3">
                  <c:v>5</c:v>
                </c:pt>
                <c:pt idx="4">
                  <c:v>0</c:v>
                </c:pt>
                <c:pt idx="5">
                  <c:v>0</c:v>
                </c:pt>
                <c:pt idx="6">
                  <c:v>2</c:v>
                </c:pt>
                <c:pt idx="7">
                  <c:v>1</c:v>
                </c:pt>
              </c:numCache>
            </c:numRef>
          </c:val>
        </c:ser>
        <c:ser>
          <c:idx val="1"/>
          <c:order val="1"/>
          <c:tx>
            <c:strRef>
              <c:f>'TOPICS IN MICRO AND MACRO'!$K$15</c:f>
              <c:strCache>
                <c:ptCount val="1"/>
                <c:pt idx="0">
                  <c:v>2</c:v>
                </c:pt>
              </c:strCache>
            </c:strRef>
          </c:tx>
          <c:spPr>
            <a:solidFill>
              <a:schemeClr val="accent2">
                <a:tint val="65000"/>
              </a:schemeClr>
            </a:solidFill>
            <a:ln>
              <a:noFill/>
            </a:ln>
            <a:effectLst/>
          </c:spPr>
          <c:invertIfNegative val="0"/>
          <c:cat>
            <c:strRef>
              <c:f>'TOPICS IN MICRO AND MACRO'!$L$3:$S$3</c:f>
              <c:strCache>
                <c:ptCount val="8"/>
                <c:pt idx="0">
                  <c:v>Q1</c:v>
                </c:pt>
                <c:pt idx="1">
                  <c:v>Q2</c:v>
                </c:pt>
                <c:pt idx="2">
                  <c:v>Q3</c:v>
                </c:pt>
                <c:pt idx="3">
                  <c:v>Q4</c:v>
                </c:pt>
                <c:pt idx="4">
                  <c:v>Q5</c:v>
                </c:pt>
                <c:pt idx="5">
                  <c:v>Q6</c:v>
                </c:pt>
                <c:pt idx="6">
                  <c:v>Q7</c:v>
                </c:pt>
                <c:pt idx="7">
                  <c:v>Q8</c:v>
                </c:pt>
              </c:strCache>
            </c:strRef>
          </c:cat>
          <c:val>
            <c:numRef>
              <c:f>'TOPICS IN MICRO AND MACRO'!$L$15:$S$15</c:f>
              <c:numCache>
                <c:formatCode>General</c:formatCode>
                <c:ptCount val="8"/>
                <c:pt idx="0">
                  <c:v>7</c:v>
                </c:pt>
                <c:pt idx="1">
                  <c:v>6</c:v>
                </c:pt>
                <c:pt idx="2">
                  <c:v>5</c:v>
                </c:pt>
                <c:pt idx="3">
                  <c:v>4</c:v>
                </c:pt>
                <c:pt idx="4">
                  <c:v>1</c:v>
                </c:pt>
                <c:pt idx="5">
                  <c:v>2</c:v>
                </c:pt>
                <c:pt idx="6">
                  <c:v>4</c:v>
                </c:pt>
                <c:pt idx="7">
                  <c:v>7</c:v>
                </c:pt>
              </c:numCache>
            </c:numRef>
          </c:val>
        </c:ser>
        <c:ser>
          <c:idx val="2"/>
          <c:order val="2"/>
          <c:tx>
            <c:strRef>
              <c:f>'TOPICS IN MICRO AND MACRO'!$K$16</c:f>
              <c:strCache>
                <c:ptCount val="1"/>
                <c:pt idx="0">
                  <c:v>3</c:v>
                </c:pt>
              </c:strCache>
            </c:strRef>
          </c:tx>
          <c:spPr>
            <a:solidFill>
              <a:schemeClr val="accent2">
                <a:tint val="83000"/>
              </a:schemeClr>
            </a:solidFill>
            <a:ln>
              <a:noFill/>
            </a:ln>
            <a:effectLst/>
          </c:spPr>
          <c:invertIfNegative val="0"/>
          <c:cat>
            <c:strRef>
              <c:f>'TOPICS IN MICRO AND MACRO'!$L$3:$S$3</c:f>
              <c:strCache>
                <c:ptCount val="8"/>
                <c:pt idx="0">
                  <c:v>Q1</c:v>
                </c:pt>
                <c:pt idx="1">
                  <c:v>Q2</c:v>
                </c:pt>
                <c:pt idx="2">
                  <c:v>Q3</c:v>
                </c:pt>
                <c:pt idx="3">
                  <c:v>Q4</c:v>
                </c:pt>
                <c:pt idx="4">
                  <c:v>Q5</c:v>
                </c:pt>
                <c:pt idx="5">
                  <c:v>Q6</c:v>
                </c:pt>
                <c:pt idx="6">
                  <c:v>Q7</c:v>
                </c:pt>
                <c:pt idx="7">
                  <c:v>Q8</c:v>
                </c:pt>
              </c:strCache>
            </c:strRef>
          </c:cat>
          <c:val>
            <c:numRef>
              <c:f>'TOPICS IN MICRO AND MACRO'!$L$16:$S$16</c:f>
              <c:numCache>
                <c:formatCode>General</c:formatCode>
                <c:ptCount val="8"/>
                <c:pt idx="0">
                  <c:v>6</c:v>
                </c:pt>
                <c:pt idx="1">
                  <c:v>6</c:v>
                </c:pt>
                <c:pt idx="2">
                  <c:v>5</c:v>
                </c:pt>
                <c:pt idx="3">
                  <c:v>10</c:v>
                </c:pt>
                <c:pt idx="4">
                  <c:v>7</c:v>
                </c:pt>
                <c:pt idx="5">
                  <c:v>10</c:v>
                </c:pt>
                <c:pt idx="6">
                  <c:v>5</c:v>
                </c:pt>
                <c:pt idx="7">
                  <c:v>7</c:v>
                </c:pt>
              </c:numCache>
            </c:numRef>
          </c:val>
        </c:ser>
        <c:ser>
          <c:idx val="3"/>
          <c:order val="3"/>
          <c:tx>
            <c:strRef>
              <c:f>'TOPICS IN MICRO AND MACRO'!$K$17</c:f>
              <c:strCache>
                <c:ptCount val="1"/>
                <c:pt idx="0">
                  <c:v>4</c:v>
                </c:pt>
              </c:strCache>
            </c:strRef>
          </c:tx>
          <c:spPr>
            <a:solidFill>
              <a:schemeClr val="accent2"/>
            </a:solidFill>
            <a:ln>
              <a:noFill/>
            </a:ln>
            <a:effectLst/>
          </c:spPr>
          <c:invertIfNegative val="0"/>
          <c:cat>
            <c:strRef>
              <c:f>'TOPICS IN MICRO AND MACRO'!$L$3:$S$3</c:f>
              <c:strCache>
                <c:ptCount val="8"/>
                <c:pt idx="0">
                  <c:v>Q1</c:v>
                </c:pt>
                <c:pt idx="1">
                  <c:v>Q2</c:v>
                </c:pt>
                <c:pt idx="2">
                  <c:v>Q3</c:v>
                </c:pt>
                <c:pt idx="3">
                  <c:v>Q4</c:v>
                </c:pt>
                <c:pt idx="4">
                  <c:v>Q5</c:v>
                </c:pt>
                <c:pt idx="5">
                  <c:v>Q6</c:v>
                </c:pt>
                <c:pt idx="6">
                  <c:v>Q7</c:v>
                </c:pt>
                <c:pt idx="7">
                  <c:v>Q8</c:v>
                </c:pt>
              </c:strCache>
            </c:strRef>
          </c:cat>
          <c:val>
            <c:numRef>
              <c:f>'TOPICS IN MICRO AND MACRO'!$L$17:$S$17</c:f>
              <c:numCache>
                <c:formatCode>General</c:formatCode>
                <c:ptCount val="8"/>
                <c:pt idx="0">
                  <c:v>7</c:v>
                </c:pt>
                <c:pt idx="1">
                  <c:v>9</c:v>
                </c:pt>
                <c:pt idx="2">
                  <c:v>6</c:v>
                </c:pt>
                <c:pt idx="3">
                  <c:v>3</c:v>
                </c:pt>
                <c:pt idx="4">
                  <c:v>6</c:v>
                </c:pt>
                <c:pt idx="5">
                  <c:v>17</c:v>
                </c:pt>
                <c:pt idx="6">
                  <c:v>4</c:v>
                </c:pt>
                <c:pt idx="7">
                  <c:v>6</c:v>
                </c:pt>
              </c:numCache>
            </c:numRef>
          </c:val>
        </c:ser>
        <c:ser>
          <c:idx val="4"/>
          <c:order val="4"/>
          <c:tx>
            <c:strRef>
              <c:f>'TOPICS IN MICRO AND MACRO'!$K$18</c:f>
              <c:strCache>
                <c:ptCount val="1"/>
                <c:pt idx="0">
                  <c:v>5</c:v>
                </c:pt>
              </c:strCache>
            </c:strRef>
          </c:tx>
          <c:spPr>
            <a:solidFill>
              <a:schemeClr val="accent2">
                <a:shade val="82000"/>
              </a:schemeClr>
            </a:solidFill>
            <a:ln>
              <a:noFill/>
            </a:ln>
            <a:effectLst/>
          </c:spPr>
          <c:invertIfNegative val="0"/>
          <c:cat>
            <c:strRef>
              <c:f>'TOPICS IN MICRO AND MACRO'!$L$3:$S$3</c:f>
              <c:strCache>
                <c:ptCount val="8"/>
                <c:pt idx="0">
                  <c:v>Q1</c:v>
                </c:pt>
                <c:pt idx="1">
                  <c:v>Q2</c:v>
                </c:pt>
                <c:pt idx="2">
                  <c:v>Q3</c:v>
                </c:pt>
                <c:pt idx="3">
                  <c:v>Q4</c:v>
                </c:pt>
                <c:pt idx="4">
                  <c:v>Q5</c:v>
                </c:pt>
                <c:pt idx="5">
                  <c:v>Q6</c:v>
                </c:pt>
                <c:pt idx="6">
                  <c:v>Q7</c:v>
                </c:pt>
                <c:pt idx="7">
                  <c:v>Q8</c:v>
                </c:pt>
              </c:strCache>
            </c:strRef>
          </c:cat>
          <c:val>
            <c:numRef>
              <c:f>'TOPICS IN MICRO AND MACRO'!$L$18:$S$18</c:f>
              <c:numCache>
                <c:formatCode>General</c:formatCode>
                <c:ptCount val="8"/>
                <c:pt idx="0">
                  <c:v>0</c:v>
                </c:pt>
                <c:pt idx="1">
                  <c:v>1</c:v>
                </c:pt>
                <c:pt idx="2">
                  <c:v>7</c:v>
                </c:pt>
                <c:pt idx="3">
                  <c:v>2</c:v>
                </c:pt>
                <c:pt idx="4">
                  <c:v>16</c:v>
                </c:pt>
                <c:pt idx="5">
                  <c:v>4</c:v>
                </c:pt>
                <c:pt idx="6">
                  <c:v>5</c:v>
                </c:pt>
                <c:pt idx="7">
                  <c:v>2</c:v>
                </c:pt>
              </c:numCache>
            </c:numRef>
          </c:val>
        </c:ser>
        <c:ser>
          <c:idx val="5"/>
          <c:order val="5"/>
          <c:tx>
            <c:strRef>
              <c:f>'TOPICS IN MICRO AND MACRO'!$K$19</c:f>
              <c:strCache>
                <c:ptCount val="1"/>
                <c:pt idx="0">
                  <c:v>6</c:v>
                </c:pt>
              </c:strCache>
            </c:strRef>
          </c:tx>
          <c:spPr>
            <a:solidFill>
              <a:schemeClr val="accent2">
                <a:shade val="65000"/>
              </a:schemeClr>
            </a:solidFill>
            <a:ln>
              <a:noFill/>
            </a:ln>
            <a:effectLst/>
          </c:spPr>
          <c:invertIfNegative val="0"/>
          <c:cat>
            <c:strRef>
              <c:f>'TOPICS IN MICRO AND MACRO'!$L$3:$S$3</c:f>
              <c:strCache>
                <c:ptCount val="8"/>
                <c:pt idx="0">
                  <c:v>Q1</c:v>
                </c:pt>
                <c:pt idx="1">
                  <c:v>Q2</c:v>
                </c:pt>
                <c:pt idx="2">
                  <c:v>Q3</c:v>
                </c:pt>
                <c:pt idx="3">
                  <c:v>Q4</c:v>
                </c:pt>
                <c:pt idx="4">
                  <c:v>Q5</c:v>
                </c:pt>
                <c:pt idx="5">
                  <c:v>Q6</c:v>
                </c:pt>
                <c:pt idx="6">
                  <c:v>Q7</c:v>
                </c:pt>
                <c:pt idx="7">
                  <c:v>Q8</c:v>
                </c:pt>
              </c:strCache>
            </c:strRef>
          </c:cat>
          <c:val>
            <c:numRef>
              <c:f>'TOPICS IN MICRO AND MACRO'!$L$19:$S$19</c:f>
              <c:numCache>
                <c:formatCode>General</c:formatCode>
                <c:ptCount val="8"/>
                <c:pt idx="0">
                  <c:v>0</c:v>
                </c:pt>
                <c:pt idx="1">
                  <c:v>0</c:v>
                </c:pt>
                <c:pt idx="2">
                  <c:v>0</c:v>
                </c:pt>
                <c:pt idx="3">
                  <c:v>0</c:v>
                </c:pt>
                <c:pt idx="4">
                  <c:v>3</c:v>
                </c:pt>
                <c:pt idx="5">
                  <c:v>0</c:v>
                </c:pt>
                <c:pt idx="6">
                  <c:v>3</c:v>
                </c:pt>
                <c:pt idx="7">
                  <c:v>0</c:v>
                </c:pt>
              </c:numCache>
            </c:numRef>
          </c:val>
        </c:ser>
        <c:ser>
          <c:idx val="6"/>
          <c:order val="6"/>
          <c:tx>
            <c:strRef>
              <c:f>'TOPICS IN MICRO AND MACRO'!$K$20</c:f>
              <c:strCache>
                <c:ptCount val="1"/>
                <c:pt idx="0">
                  <c:v>don't know - 0 </c:v>
                </c:pt>
              </c:strCache>
            </c:strRef>
          </c:tx>
          <c:spPr>
            <a:solidFill>
              <a:schemeClr val="accent2">
                <a:shade val="47000"/>
              </a:schemeClr>
            </a:solidFill>
            <a:ln>
              <a:noFill/>
            </a:ln>
            <a:effectLst/>
          </c:spPr>
          <c:invertIfNegative val="0"/>
          <c:cat>
            <c:strRef>
              <c:f>'TOPICS IN MICRO AND MACRO'!$L$3:$S$3</c:f>
              <c:strCache>
                <c:ptCount val="8"/>
                <c:pt idx="0">
                  <c:v>Q1</c:v>
                </c:pt>
                <c:pt idx="1">
                  <c:v>Q2</c:v>
                </c:pt>
                <c:pt idx="2">
                  <c:v>Q3</c:v>
                </c:pt>
                <c:pt idx="3">
                  <c:v>Q4</c:v>
                </c:pt>
                <c:pt idx="4">
                  <c:v>Q5</c:v>
                </c:pt>
                <c:pt idx="5">
                  <c:v>Q6</c:v>
                </c:pt>
                <c:pt idx="6">
                  <c:v>Q7</c:v>
                </c:pt>
                <c:pt idx="7">
                  <c:v>Q8</c:v>
                </c:pt>
              </c:strCache>
            </c:strRef>
          </c:cat>
          <c:val>
            <c:numRef>
              <c:f>'TOPICS IN MICRO AND MACRO'!$L$20:$S$20</c:f>
              <c:numCache>
                <c:formatCode>General</c:formatCode>
                <c:ptCount val="8"/>
                <c:pt idx="0">
                  <c:v>1</c:v>
                </c:pt>
                <c:pt idx="1">
                  <c:v>1</c:v>
                </c:pt>
                <c:pt idx="2">
                  <c:v>1</c:v>
                </c:pt>
                <c:pt idx="3">
                  <c:v>1</c:v>
                </c:pt>
                <c:pt idx="4">
                  <c:v>2</c:v>
                </c:pt>
                <c:pt idx="5">
                  <c:v>2</c:v>
                </c:pt>
                <c:pt idx="6">
                  <c:v>2</c:v>
                </c:pt>
                <c:pt idx="7">
                  <c:v>2</c:v>
                </c:pt>
              </c:numCache>
            </c:numRef>
          </c:val>
        </c:ser>
        <c:dLbls>
          <c:showLegendKey val="0"/>
          <c:showVal val="0"/>
          <c:showCatName val="0"/>
          <c:showSerName val="0"/>
          <c:showPercent val="0"/>
          <c:showBubbleSize val="0"/>
        </c:dLbls>
        <c:gapWidth val="219"/>
        <c:overlap val="-27"/>
        <c:axId val="2146774864"/>
        <c:axId val="247304736"/>
      </c:barChart>
      <c:catAx>
        <c:axId val="214677486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304736"/>
        <c:crosses val="autoZero"/>
        <c:auto val="1"/>
        <c:lblAlgn val="ctr"/>
        <c:lblOffset val="100"/>
        <c:noMultiLvlLbl val="0"/>
      </c:catAx>
      <c:valAx>
        <c:axId val="24730473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67748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Financial Theory</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'Financial theory'!$A$3</c:f>
              <c:strCache>
                <c:ptCount val="1"/>
                <c:pt idx="0">
                  <c:v>1</c:v>
                </c:pt>
              </c:strCache>
            </c:strRef>
          </c:tx>
          <c:spPr>
            <a:solidFill>
              <a:schemeClr val="accent5">
                <a:tint val="50000"/>
              </a:schemeClr>
            </a:solidFill>
            <a:ln>
              <a:noFill/>
            </a:ln>
            <a:effectLst/>
          </c:spPr>
          <c:invertIfNegative val="0"/>
          <c:cat>
            <c:strRef>
              <c:f>'Financial theory'!$B$2:$I$2</c:f>
              <c:strCache>
                <c:ptCount val="8"/>
                <c:pt idx="0">
                  <c:v>Q1</c:v>
                </c:pt>
                <c:pt idx="1">
                  <c:v>Q2</c:v>
                </c:pt>
                <c:pt idx="2">
                  <c:v>Q3</c:v>
                </c:pt>
                <c:pt idx="3">
                  <c:v>Q4</c:v>
                </c:pt>
                <c:pt idx="4">
                  <c:v>Q5</c:v>
                </c:pt>
                <c:pt idx="5">
                  <c:v>Q6</c:v>
                </c:pt>
                <c:pt idx="6">
                  <c:v>Q7</c:v>
                </c:pt>
                <c:pt idx="7">
                  <c:v>Q8</c:v>
                </c:pt>
              </c:strCache>
            </c:strRef>
          </c:cat>
          <c:val>
            <c:numRef>
              <c:f>'Financial theory'!$B$3:$I$3</c:f>
              <c:numCache>
                <c:formatCode>General</c:formatCode>
                <c:ptCount val="8"/>
                <c:pt idx="0">
                  <c:v>1</c:v>
                </c:pt>
                <c:pt idx="1">
                  <c:v>0</c:v>
                </c:pt>
                <c:pt idx="2">
                  <c:v>0</c:v>
                </c:pt>
                <c:pt idx="3">
                  <c:v>1</c:v>
                </c:pt>
                <c:pt idx="4">
                  <c:v>1</c:v>
                </c:pt>
                <c:pt idx="5">
                  <c:v>1</c:v>
                </c:pt>
                <c:pt idx="6">
                  <c:v>0</c:v>
                </c:pt>
                <c:pt idx="7">
                  <c:v>1</c:v>
                </c:pt>
              </c:numCache>
            </c:numRef>
          </c:val>
        </c:ser>
        <c:ser>
          <c:idx val="1"/>
          <c:order val="1"/>
          <c:tx>
            <c:strRef>
              <c:f>'Financial theory'!$A$4</c:f>
              <c:strCache>
                <c:ptCount val="1"/>
                <c:pt idx="0">
                  <c:v>2</c:v>
                </c:pt>
              </c:strCache>
            </c:strRef>
          </c:tx>
          <c:spPr>
            <a:solidFill>
              <a:schemeClr val="accent5">
                <a:tint val="70000"/>
              </a:schemeClr>
            </a:solidFill>
            <a:ln>
              <a:noFill/>
            </a:ln>
            <a:effectLst/>
          </c:spPr>
          <c:invertIfNegative val="0"/>
          <c:cat>
            <c:strRef>
              <c:f>'Financial theory'!$B$2:$I$2</c:f>
              <c:strCache>
                <c:ptCount val="8"/>
                <c:pt idx="0">
                  <c:v>Q1</c:v>
                </c:pt>
                <c:pt idx="1">
                  <c:v>Q2</c:v>
                </c:pt>
                <c:pt idx="2">
                  <c:v>Q3</c:v>
                </c:pt>
                <c:pt idx="3">
                  <c:v>Q4</c:v>
                </c:pt>
                <c:pt idx="4">
                  <c:v>Q5</c:v>
                </c:pt>
                <c:pt idx="5">
                  <c:v>Q6</c:v>
                </c:pt>
                <c:pt idx="6">
                  <c:v>Q7</c:v>
                </c:pt>
                <c:pt idx="7">
                  <c:v>Q8</c:v>
                </c:pt>
              </c:strCache>
            </c:strRef>
          </c:cat>
          <c:val>
            <c:numRef>
              <c:f>'Financial theory'!$B$4:$I$4</c:f>
              <c:numCache>
                <c:formatCode>General</c:formatCode>
                <c:ptCount val="8"/>
                <c:pt idx="0">
                  <c:v>0</c:v>
                </c:pt>
                <c:pt idx="1">
                  <c:v>0</c:v>
                </c:pt>
                <c:pt idx="2">
                  <c:v>0</c:v>
                </c:pt>
                <c:pt idx="3">
                  <c:v>0</c:v>
                </c:pt>
                <c:pt idx="4">
                  <c:v>2</c:v>
                </c:pt>
                <c:pt idx="5">
                  <c:v>2</c:v>
                </c:pt>
                <c:pt idx="6">
                  <c:v>1</c:v>
                </c:pt>
                <c:pt idx="7">
                  <c:v>2</c:v>
                </c:pt>
              </c:numCache>
            </c:numRef>
          </c:val>
        </c:ser>
        <c:ser>
          <c:idx val="2"/>
          <c:order val="2"/>
          <c:tx>
            <c:strRef>
              <c:f>'Financial theory'!$A$5</c:f>
              <c:strCache>
                <c:ptCount val="1"/>
                <c:pt idx="0">
                  <c:v>3</c:v>
                </c:pt>
              </c:strCache>
            </c:strRef>
          </c:tx>
          <c:spPr>
            <a:solidFill>
              <a:schemeClr val="accent5">
                <a:tint val="90000"/>
              </a:schemeClr>
            </a:solidFill>
            <a:ln>
              <a:noFill/>
            </a:ln>
            <a:effectLst/>
          </c:spPr>
          <c:invertIfNegative val="0"/>
          <c:cat>
            <c:strRef>
              <c:f>'Financial theory'!$B$2:$I$2</c:f>
              <c:strCache>
                <c:ptCount val="8"/>
                <c:pt idx="0">
                  <c:v>Q1</c:v>
                </c:pt>
                <c:pt idx="1">
                  <c:v>Q2</c:v>
                </c:pt>
                <c:pt idx="2">
                  <c:v>Q3</c:v>
                </c:pt>
                <c:pt idx="3">
                  <c:v>Q4</c:v>
                </c:pt>
                <c:pt idx="4">
                  <c:v>Q5</c:v>
                </c:pt>
                <c:pt idx="5">
                  <c:v>Q6</c:v>
                </c:pt>
                <c:pt idx="6">
                  <c:v>Q7</c:v>
                </c:pt>
                <c:pt idx="7">
                  <c:v>Q8</c:v>
                </c:pt>
              </c:strCache>
            </c:strRef>
          </c:cat>
          <c:val>
            <c:numRef>
              <c:f>'Financial theory'!$B$5:$I$5</c:f>
              <c:numCache>
                <c:formatCode>General</c:formatCode>
                <c:ptCount val="8"/>
                <c:pt idx="0">
                  <c:v>0</c:v>
                </c:pt>
                <c:pt idx="1">
                  <c:v>0</c:v>
                </c:pt>
                <c:pt idx="2">
                  <c:v>2</c:v>
                </c:pt>
                <c:pt idx="3">
                  <c:v>3</c:v>
                </c:pt>
                <c:pt idx="4">
                  <c:v>2</c:v>
                </c:pt>
                <c:pt idx="5">
                  <c:v>3</c:v>
                </c:pt>
                <c:pt idx="6">
                  <c:v>2</c:v>
                </c:pt>
                <c:pt idx="7">
                  <c:v>3</c:v>
                </c:pt>
              </c:numCache>
            </c:numRef>
          </c:val>
        </c:ser>
        <c:ser>
          <c:idx val="3"/>
          <c:order val="3"/>
          <c:tx>
            <c:strRef>
              <c:f>'Financial theory'!$A$6</c:f>
              <c:strCache>
                <c:ptCount val="1"/>
                <c:pt idx="0">
                  <c:v>4</c:v>
                </c:pt>
              </c:strCache>
            </c:strRef>
          </c:tx>
          <c:spPr>
            <a:solidFill>
              <a:schemeClr val="accent5">
                <a:shade val="90000"/>
              </a:schemeClr>
            </a:solidFill>
            <a:ln>
              <a:noFill/>
            </a:ln>
            <a:effectLst/>
          </c:spPr>
          <c:invertIfNegative val="0"/>
          <c:cat>
            <c:strRef>
              <c:f>'Financial theory'!$B$2:$I$2</c:f>
              <c:strCache>
                <c:ptCount val="8"/>
                <c:pt idx="0">
                  <c:v>Q1</c:v>
                </c:pt>
                <c:pt idx="1">
                  <c:v>Q2</c:v>
                </c:pt>
                <c:pt idx="2">
                  <c:v>Q3</c:v>
                </c:pt>
                <c:pt idx="3">
                  <c:v>Q4</c:v>
                </c:pt>
                <c:pt idx="4">
                  <c:v>Q5</c:v>
                </c:pt>
                <c:pt idx="5">
                  <c:v>Q6</c:v>
                </c:pt>
                <c:pt idx="6">
                  <c:v>Q7</c:v>
                </c:pt>
                <c:pt idx="7">
                  <c:v>Q8</c:v>
                </c:pt>
              </c:strCache>
            </c:strRef>
          </c:cat>
          <c:val>
            <c:numRef>
              <c:f>'Financial theory'!$B$6:$I$6</c:f>
              <c:numCache>
                <c:formatCode>General</c:formatCode>
                <c:ptCount val="8"/>
                <c:pt idx="0">
                  <c:v>1</c:v>
                </c:pt>
                <c:pt idx="1">
                  <c:v>3</c:v>
                </c:pt>
                <c:pt idx="2">
                  <c:v>0</c:v>
                </c:pt>
                <c:pt idx="3">
                  <c:v>1</c:v>
                </c:pt>
                <c:pt idx="4">
                  <c:v>4</c:v>
                </c:pt>
                <c:pt idx="5">
                  <c:v>3</c:v>
                </c:pt>
                <c:pt idx="6">
                  <c:v>3</c:v>
                </c:pt>
                <c:pt idx="7">
                  <c:v>3</c:v>
                </c:pt>
              </c:numCache>
            </c:numRef>
          </c:val>
        </c:ser>
        <c:ser>
          <c:idx val="4"/>
          <c:order val="4"/>
          <c:tx>
            <c:strRef>
              <c:f>'Financial theory'!$A$7</c:f>
              <c:strCache>
                <c:ptCount val="1"/>
                <c:pt idx="0">
                  <c:v>5</c:v>
                </c:pt>
              </c:strCache>
            </c:strRef>
          </c:tx>
          <c:spPr>
            <a:solidFill>
              <a:schemeClr val="accent5">
                <a:shade val="70000"/>
              </a:schemeClr>
            </a:solidFill>
            <a:ln>
              <a:noFill/>
            </a:ln>
            <a:effectLst/>
          </c:spPr>
          <c:invertIfNegative val="0"/>
          <c:cat>
            <c:strRef>
              <c:f>'Financial theory'!$B$2:$I$2</c:f>
              <c:strCache>
                <c:ptCount val="8"/>
                <c:pt idx="0">
                  <c:v>Q1</c:v>
                </c:pt>
                <c:pt idx="1">
                  <c:v>Q2</c:v>
                </c:pt>
                <c:pt idx="2">
                  <c:v>Q3</c:v>
                </c:pt>
                <c:pt idx="3">
                  <c:v>Q4</c:v>
                </c:pt>
                <c:pt idx="4">
                  <c:v>Q5</c:v>
                </c:pt>
                <c:pt idx="5">
                  <c:v>Q6</c:v>
                </c:pt>
                <c:pt idx="6">
                  <c:v>Q7</c:v>
                </c:pt>
                <c:pt idx="7">
                  <c:v>Q8</c:v>
                </c:pt>
              </c:strCache>
            </c:strRef>
          </c:cat>
          <c:val>
            <c:numRef>
              <c:f>'Financial theory'!$B$7:$I$7</c:f>
              <c:numCache>
                <c:formatCode>General</c:formatCode>
                <c:ptCount val="8"/>
                <c:pt idx="0">
                  <c:v>4</c:v>
                </c:pt>
                <c:pt idx="1">
                  <c:v>4</c:v>
                </c:pt>
                <c:pt idx="2">
                  <c:v>4</c:v>
                </c:pt>
                <c:pt idx="3">
                  <c:v>4</c:v>
                </c:pt>
                <c:pt idx="4">
                  <c:v>1</c:v>
                </c:pt>
                <c:pt idx="5">
                  <c:v>1</c:v>
                </c:pt>
                <c:pt idx="6">
                  <c:v>3</c:v>
                </c:pt>
                <c:pt idx="7">
                  <c:v>0</c:v>
                </c:pt>
              </c:numCache>
            </c:numRef>
          </c:val>
        </c:ser>
        <c:ser>
          <c:idx val="5"/>
          <c:order val="5"/>
          <c:tx>
            <c:strRef>
              <c:f>'Financial theory'!$A$8</c:f>
              <c:strCache>
                <c:ptCount val="1"/>
                <c:pt idx="0">
                  <c:v>6</c:v>
                </c:pt>
              </c:strCache>
            </c:strRef>
          </c:tx>
          <c:spPr>
            <a:solidFill>
              <a:schemeClr val="accent5">
                <a:shade val="50000"/>
              </a:schemeClr>
            </a:solidFill>
            <a:ln>
              <a:noFill/>
            </a:ln>
            <a:effectLst/>
          </c:spPr>
          <c:invertIfNegative val="0"/>
          <c:cat>
            <c:strRef>
              <c:f>'Financial theory'!$B$2:$I$2</c:f>
              <c:strCache>
                <c:ptCount val="8"/>
                <c:pt idx="0">
                  <c:v>Q1</c:v>
                </c:pt>
                <c:pt idx="1">
                  <c:v>Q2</c:v>
                </c:pt>
                <c:pt idx="2">
                  <c:v>Q3</c:v>
                </c:pt>
                <c:pt idx="3">
                  <c:v>Q4</c:v>
                </c:pt>
                <c:pt idx="4">
                  <c:v>Q5</c:v>
                </c:pt>
                <c:pt idx="5">
                  <c:v>Q6</c:v>
                </c:pt>
                <c:pt idx="6">
                  <c:v>Q7</c:v>
                </c:pt>
                <c:pt idx="7">
                  <c:v>Q8</c:v>
                </c:pt>
              </c:strCache>
            </c:strRef>
          </c:cat>
          <c:val>
            <c:numRef>
              <c:f>'Financial theory'!$B$8:$I$8</c:f>
              <c:numCache>
                <c:formatCode>General</c:formatCode>
                <c:ptCount val="8"/>
                <c:pt idx="0">
                  <c:v>4</c:v>
                </c:pt>
                <c:pt idx="1">
                  <c:v>3</c:v>
                </c:pt>
                <c:pt idx="2">
                  <c:v>3</c:v>
                </c:pt>
                <c:pt idx="3">
                  <c:v>1</c:v>
                </c:pt>
                <c:pt idx="4">
                  <c:v>0</c:v>
                </c:pt>
                <c:pt idx="5">
                  <c:v>0</c:v>
                </c:pt>
                <c:pt idx="6">
                  <c:v>1</c:v>
                </c:pt>
                <c:pt idx="7">
                  <c:v>1</c:v>
                </c:pt>
              </c:numCache>
            </c:numRef>
          </c:val>
        </c:ser>
        <c:dLbls>
          <c:showLegendKey val="0"/>
          <c:showVal val="0"/>
          <c:showCatName val="0"/>
          <c:showSerName val="0"/>
          <c:showPercent val="0"/>
          <c:showBubbleSize val="0"/>
        </c:dLbls>
        <c:gapWidth val="219"/>
        <c:overlap val="-27"/>
        <c:axId val="247302016"/>
        <c:axId val="247306912"/>
      </c:barChart>
      <c:catAx>
        <c:axId val="24730201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306912"/>
        <c:crosses val="autoZero"/>
        <c:auto val="1"/>
        <c:lblAlgn val="ctr"/>
        <c:lblOffset val="100"/>
        <c:noMultiLvlLbl val="0"/>
      </c:catAx>
      <c:valAx>
        <c:axId val="2473069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302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Labour Economics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'Labour Economics'!$A$4</c:f>
              <c:strCache>
                <c:ptCount val="1"/>
                <c:pt idx="0">
                  <c:v>1</c:v>
                </c:pt>
              </c:strCache>
            </c:strRef>
          </c:tx>
          <c:spPr>
            <a:solidFill>
              <a:schemeClr val="accent1">
                <a:tint val="50000"/>
              </a:schemeClr>
            </a:solidFill>
            <a:ln>
              <a:noFill/>
            </a:ln>
            <a:effectLst/>
          </c:spPr>
          <c:invertIfNegative val="0"/>
          <c:cat>
            <c:strRef>
              <c:f>'Labour Economics'!$B$3:$I$3</c:f>
              <c:strCache>
                <c:ptCount val="8"/>
                <c:pt idx="0">
                  <c:v>Q1</c:v>
                </c:pt>
                <c:pt idx="1">
                  <c:v>Q2</c:v>
                </c:pt>
                <c:pt idx="2">
                  <c:v>Q3</c:v>
                </c:pt>
                <c:pt idx="3">
                  <c:v>Q4</c:v>
                </c:pt>
                <c:pt idx="4">
                  <c:v>Q5</c:v>
                </c:pt>
                <c:pt idx="5">
                  <c:v>Q6</c:v>
                </c:pt>
                <c:pt idx="6">
                  <c:v>Q7</c:v>
                </c:pt>
                <c:pt idx="7">
                  <c:v>Q8</c:v>
                </c:pt>
              </c:strCache>
            </c:strRef>
          </c:cat>
          <c:val>
            <c:numRef>
              <c:f>'Labour Economics'!$B$4:$I$4</c:f>
              <c:numCache>
                <c:formatCode>General</c:formatCode>
                <c:ptCount val="8"/>
                <c:pt idx="0">
                  <c:v>0</c:v>
                </c:pt>
                <c:pt idx="1">
                  <c:v>0</c:v>
                </c:pt>
                <c:pt idx="2">
                  <c:v>1</c:v>
                </c:pt>
                <c:pt idx="3">
                  <c:v>0</c:v>
                </c:pt>
                <c:pt idx="4">
                  <c:v>0</c:v>
                </c:pt>
                <c:pt idx="5">
                  <c:v>0</c:v>
                </c:pt>
                <c:pt idx="6">
                  <c:v>0</c:v>
                </c:pt>
                <c:pt idx="7">
                  <c:v>0</c:v>
                </c:pt>
              </c:numCache>
            </c:numRef>
          </c:val>
        </c:ser>
        <c:ser>
          <c:idx val="1"/>
          <c:order val="1"/>
          <c:tx>
            <c:strRef>
              <c:f>'Labour Economics'!$A$5</c:f>
              <c:strCache>
                <c:ptCount val="1"/>
                <c:pt idx="0">
                  <c:v>2</c:v>
                </c:pt>
              </c:strCache>
            </c:strRef>
          </c:tx>
          <c:spPr>
            <a:solidFill>
              <a:schemeClr val="accent1">
                <a:tint val="70000"/>
              </a:schemeClr>
            </a:solidFill>
            <a:ln>
              <a:noFill/>
            </a:ln>
            <a:effectLst/>
          </c:spPr>
          <c:invertIfNegative val="0"/>
          <c:cat>
            <c:strRef>
              <c:f>'Labour Economics'!$B$3:$I$3</c:f>
              <c:strCache>
                <c:ptCount val="8"/>
                <c:pt idx="0">
                  <c:v>Q1</c:v>
                </c:pt>
                <c:pt idx="1">
                  <c:v>Q2</c:v>
                </c:pt>
                <c:pt idx="2">
                  <c:v>Q3</c:v>
                </c:pt>
                <c:pt idx="3">
                  <c:v>Q4</c:v>
                </c:pt>
                <c:pt idx="4">
                  <c:v>Q5</c:v>
                </c:pt>
                <c:pt idx="5">
                  <c:v>Q6</c:v>
                </c:pt>
                <c:pt idx="6">
                  <c:v>Q7</c:v>
                </c:pt>
                <c:pt idx="7">
                  <c:v>Q8</c:v>
                </c:pt>
              </c:strCache>
            </c:strRef>
          </c:cat>
          <c:val>
            <c:numRef>
              <c:f>'Labour Economics'!$B$5:$I$5</c:f>
              <c:numCache>
                <c:formatCode>General</c:formatCode>
                <c:ptCount val="8"/>
                <c:pt idx="0">
                  <c:v>0</c:v>
                </c:pt>
                <c:pt idx="1">
                  <c:v>1</c:v>
                </c:pt>
                <c:pt idx="2">
                  <c:v>0</c:v>
                </c:pt>
                <c:pt idx="3">
                  <c:v>1</c:v>
                </c:pt>
                <c:pt idx="4">
                  <c:v>0</c:v>
                </c:pt>
                <c:pt idx="5">
                  <c:v>0</c:v>
                </c:pt>
                <c:pt idx="6">
                  <c:v>1</c:v>
                </c:pt>
                <c:pt idx="7">
                  <c:v>1</c:v>
                </c:pt>
              </c:numCache>
            </c:numRef>
          </c:val>
        </c:ser>
        <c:ser>
          <c:idx val="2"/>
          <c:order val="2"/>
          <c:tx>
            <c:strRef>
              <c:f>'Labour Economics'!$A$6</c:f>
              <c:strCache>
                <c:ptCount val="1"/>
                <c:pt idx="0">
                  <c:v>3</c:v>
                </c:pt>
              </c:strCache>
            </c:strRef>
          </c:tx>
          <c:spPr>
            <a:solidFill>
              <a:schemeClr val="accent1">
                <a:tint val="90000"/>
              </a:schemeClr>
            </a:solidFill>
            <a:ln>
              <a:noFill/>
            </a:ln>
            <a:effectLst/>
          </c:spPr>
          <c:invertIfNegative val="0"/>
          <c:cat>
            <c:strRef>
              <c:f>'Labour Economics'!$B$3:$I$3</c:f>
              <c:strCache>
                <c:ptCount val="8"/>
                <c:pt idx="0">
                  <c:v>Q1</c:v>
                </c:pt>
                <c:pt idx="1">
                  <c:v>Q2</c:v>
                </c:pt>
                <c:pt idx="2">
                  <c:v>Q3</c:v>
                </c:pt>
                <c:pt idx="3">
                  <c:v>Q4</c:v>
                </c:pt>
                <c:pt idx="4">
                  <c:v>Q5</c:v>
                </c:pt>
                <c:pt idx="5">
                  <c:v>Q6</c:v>
                </c:pt>
                <c:pt idx="6">
                  <c:v>Q7</c:v>
                </c:pt>
                <c:pt idx="7">
                  <c:v>Q8</c:v>
                </c:pt>
              </c:strCache>
            </c:strRef>
          </c:cat>
          <c:val>
            <c:numRef>
              <c:f>'Labour Economics'!$B$6:$I$6</c:f>
              <c:numCache>
                <c:formatCode>General</c:formatCode>
                <c:ptCount val="8"/>
                <c:pt idx="0">
                  <c:v>1</c:v>
                </c:pt>
                <c:pt idx="1">
                  <c:v>0</c:v>
                </c:pt>
                <c:pt idx="2">
                  <c:v>0</c:v>
                </c:pt>
                <c:pt idx="3">
                  <c:v>2</c:v>
                </c:pt>
                <c:pt idx="4">
                  <c:v>2</c:v>
                </c:pt>
                <c:pt idx="5">
                  <c:v>4</c:v>
                </c:pt>
                <c:pt idx="6">
                  <c:v>3</c:v>
                </c:pt>
                <c:pt idx="7">
                  <c:v>0</c:v>
                </c:pt>
              </c:numCache>
            </c:numRef>
          </c:val>
        </c:ser>
        <c:ser>
          <c:idx val="3"/>
          <c:order val="3"/>
          <c:tx>
            <c:strRef>
              <c:f>'Labour Economics'!$A$7</c:f>
              <c:strCache>
                <c:ptCount val="1"/>
                <c:pt idx="0">
                  <c:v>4</c:v>
                </c:pt>
              </c:strCache>
            </c:strRef>
          </c:tx>
          <c:spPr>
            <a:solidFill>
              <a:schemeClr val="accent1">
                <a:shade val="90000"/>
              </a:schemeClr>
            </a:solidFill>
            <a:ln>
              <a:noFill/>
            </a:ln>
            <a:effectLst/>
          </c:spPr>
          <c:invertIfNegative val="0"/>
          <c:cat>
            <c:strRef>
              <c:f>'Labour Economics'!$B$3:$I$3</c:f>
              <c:strCache>
                <c:ptCount val="8"/>
                <c:pt idx="0">
                  <c:v>Q1</c:v>
                </c:pt>
                <c:pt idx="1">
                  <c:v>Q2</c:v>
                </c:pt>
                <c:pt idx="2">
                  <c:v>Q3</c:v>
                </c:pt>
                <c:pt idx="3">
                  <c:v>Q4</c:v>
                </c:pt>
                <c:pt idx="4">
                  <c:v>Q5</c:v>
                </c:pt>
                <c:pt idx="5">
                  <c:v>Q6</c:v>
                </c:pt>
                <c:pt idx="6">
                  <c:v>Q7</c:v>
                </c:pt>
                <c:pt idx="7">
                  <c:v>Q8</c:v>
                </c:pt>
              </c:strCache>
            </c:strRef>
          </c:cat>
          <c:val>
            <c:numRef>
              <c:f>'Labour Economics'!$B$7:$I$7</c:f>
              <c:numCache>
                <c:formatCode>General</c:formatCode>
                <c:ptCount val="8"/>
                <c:pt idx="0">
                  <c:v>2</c:v>
                </c:pt>
                <c:pt idx="1">
                  <c:v>3</c:v>
                </c:pt>
                <c:pt idx="2">
                  <c:v>0</c:v>
                </c:pt>
                <c:pt idx="3">
                  <c:v>1</c:v>
                </c:pt>
                <c:pt idx="4">
                  <c:v>3</c:v>
                </c:pt>
                <c:pt idx="5">
                  <c:v>3</c:v>
                </c:pt>
                <c:pt idx="6">
                  <c:v>1</c:v>
                </c:pt>
                <c:pt idx="7">
                  <c:v>5</c:v>
                </c:pt>
              </c:numCache>
            </c:numRef>
          </c:val>
        </c:ser>
        <c:ser>
          <c:idx val="4"/>
          <c:order val="4"/>
          <c:tx>
            <c:strRef>
              <c:f>'Labour Economics'!$A$8</c:f>
              <c:strCache>
                <c:ptCount val="1"/>
                <c:pt idx="0">
                  <c:v>5</c:v>
                </c:pt>
              </c:strCache>
            </c:strRef>
          </c:tx>
          <c:spPr>
            <a:solidFill>
              <a:schemeClr val="accent1">
                <a:shade val="70000"/>
              </a:schemeClr>
            </a:solidFill>
            <a:ln>
              <a:noFill/>
            </a:ln>
            <a:effectLst/>
          </c:spPr>
          <c:invertIfNegative val="0"/>
          <c:cat>
            <c:strRef>
              <c:f>'Labour Economics'!$B$3:$I$3</c:f>
              <c:strCache>
                <c:ptCount val="8"/>
                <c:pt idx="0">
                  <c:v>Q1</c:v>
                </c:pt>
                <c:pt idx="1">
                  <c:v>Q2</c:v>
                </c:pt>
                <c:pt idx="2">
                  <c:v>Q3</c:v>
                </c:pt>
                <c:pt idx="3">
                  <c:v>Q4</c:v>
                </c:pt>
                <c:pt idx="4">
                  <c:v>Q5</c:v>
                </c:pt>
                <c:pt idx="5">
                  <c:v>Q6</c:v>
                </c:pt>
                <c:pt idx="6">
                  <c:v>Q7</c:v>
                </c:pt>
                <c:pt idx="7">
                  <c:v>Q8</c:v>
                </c:pt>
              </c:strCache>
            </c:strRef>
          </c:cat>
          <c:val>
            <c:numRef>
              <c:f>'Labour Economics'!$B$8:$I$8</c:f>
              <c:numCache>
                <c:formatCode>General</c:formatCode>
                <c:ptCount val="8"/>
                <c:pt idx="0">
                  <c:v>4</c:v>
                </c:pt>
                <c:pt idx="1">
                  <c:v>3</c:v>
                </c:pt>
                <c:pt idx="2">
                  <c:v>5</c:v>
                </c:pt>
                <c:pt idx="3">
                  <c:v>5</c:v>
                </c:pt>
                <c:pt idx="4">
                  <c:v>5</c:v>
                </c:pt>
                <c:pt idx="5">
                  <c:v>3</c:v>
                </c:pt>
                <c:pt idx="6">
                  <c:v>2</c:v>
                </c:pt>
                <c:pt idx="7">
                  <c:v>2</c:v>
                </c:pt>
              </c:numCache>
            </c:numRef>
          </c:val>
        </c:ser>
        <c:ser>
          <c:idx val="5"/>
          <c:order val="5"/>
          <c:tx>
            <c:strRef>
              <c:f>'Labour Economics'!$A$9</c:f>
              <c:strCache>
                <c:ptCount val="1"/>
                <c:pt idx="0">
                  <c:v>6</c:v>
                </c:pt>
              </c:strCache>
            </c:strRef>
          </c:tx>
          <c:spPr>
            <a:solidFill>
              <a:schemeClr val="accent1">
                <a:shade val="50000"/>
              </a:schemeClr>
            </a:solidFill>
            <a:ln>
              <a:noFill/>
            </a:ln>
            <a:effectLst/>
          </c:spPr>
          <c:invertIfNegative val="0"/>
          <c:cat>
            <c:strRef>
              <c:f>'Labour Economics'!$B$3:$I$3</c:f>
              <c:strCache>
                <c:ptCount val="8"/>
                <c:pt idx="0">
                  <c:v>Q1</c:v>
                </c:pt>
                <c:pt idx="1">
                  <c:v>Q2</c:v>
                </c:pt>
                <c:pt idx="2">
                  <c:v>Q3</c:v>
                </c:pt>
                <c:pt idx="3">
                  <c:v>Q4</c:v>
                </c:pt>
                <c:pt idx="4">
                  <c:v>Q5</c:v>
                </c:pt>
                <c:pt idx="5">
                  <c:v>Q6</c:v>
                </c:pt>
                <c:pt idx="6">
                  <c:v>Q7</c:v>
                </c:pt>
                <c:pt idx="7">
                  <c:v>Q8</c:v>
                </c:pt>
              </c:strCache>
            </c:strRef>
          </c:cat>
          <c:val>
            <c:numRef>
              <c:f>'Labour Economics'!$B$9:$I$9</c:f>
              <c:numCache>
                <c:formatCode>General</c:formatCode>
                <c:ptCount val="8"/>
                <c:pt idx="0">
                  <c:v>2</c:v>
                </c:pt>
                <c:pt idx="1">
                  <c:v>2</c:v>
                </c:pt>
                <c:pt idx="2">
                  <c:v>4</c:v>
                </c:pt>
                <c:pt idx="3">
                  <c:v>1</c:v>
                </c:pt>
                <c:pt idx="4">
                  <c:v>0</c:v>
                </c:pt>
                <c:pt idx="5">
                  <c:v>0</c:v>
                </c:pt>
                <c:pt idx="6">
                  <c:v>3</c:v>
                </c:pt>
                <c:pt idx="7">
                  <c:v>2</c:v>
                </c:pt>
              </c:numCache>
            </c:numRef>
          </c:val>
        </c:ser>
        <c:dLbls>
          <c:showLegendKey val="0"/>
          <c:showVal val="0"/>
          <c:showCatName val="0"/>
          <c:showSerName val="0"/>
          <c:showPercent val="0"/>
          <c:showBubbleSize val="0"/>
        </c:dLbls>
        <c:gapWidth val="219"/>
        <c:overlap val="-27"/>
        <c:axId val="247304192"/>
        <c:axId val="247306368"/>
      </c:barChart>
      <c:catAx>
        <c:axId val="24730419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306368"/>
        <c:crosses val="autoZero"/>
        <c:auto val="1"/>
        <c:lblAlgn val="ctr"/>
        <c:lblOffset val="100"/>
        <c:noMultiLvlLbl val="0"/>
      </c:catAx>
      <c:valAx>
        <c:axId val="24730636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3041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Public Economics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Public!$A$4</c:f>
              <c:strCache>
                <c:ptCount val="1"/>
                <c:pt idx="0">
                  <c:v>1</c:v>
                </c:pt>
              </c:strCache>
            </c:strRef>
          </c:tx>
          <c:spPr>
            <a:solidFill>
              <a:schemeClr val="accent1">
                <a:tint val="50000"/>
              </a:schemeClr>
            </a:solidFill>
            <a:ln>
              <a:noFill/>
            </a:ln>
            <a:effectLst/>
          </c:spPr>
          <c:invertIfNegative val="0"/>
          <c:cat>
            <c:strRef>
              <c:f>Public!$B$3:$I$3</c:f>
              <c:strCache>
                <c:ptCount val="8"/>
                <c:pt idx="0">
                  <c:v>Q1</c:v>
                </c:pt>
                <c:pt idx="1">
                  <c:v>Q2</c:v>
                </c:pt>
                <c:pt idx="2">
                  <c:v>Q3</c:v>
                </c:pt>
                <c:pt idx="3">
                  <c:v>Q4</c:v>
                </c:pt>
                <c:pt idx="4">
                  <c:v>Q5</c:v>
                </c:pt>
                <c:pt idx="5">
                  <c:v>Q6</c:v>
                </c:pt>
                <c:pt idx="6">
                  <c:v>Q7</c:v>
                </c:pt>
                <c:pt idx="7">
                  <c:v>Q8</c:v>
                </c:pt>
              </c:strCache>
            </c:strRef>
          </c:cat>
          <c:val>
            <c:numRef>
              <c:f>Public!$B$4:$I$4</c:f>
              <c:numCache>
                <c:formatCode>General</c:formatCode>
                <c:ptCount val="8"/>
                <c:pt idx="0">
                  <c:v>1</c:v>
                </c:pt>
                <c:pt idx="1">
                  <c:v>0</c:v>
                </c:pt>
                <c:pt idx="2">
                  <c:v>0</c:v>
                </c:pt>
                <c:pt idx="3">
                  <c:v>0</c:v>
                </c:pt>
                <c:pt idx="4">
                  <c:v>0</c:v>
                </c:pt>
                <c:pt idx="5">
                  <c:v>0</c:v>
                </c:pt>
                <c:pt idx="6">
                  <c:v>0</c:v>
                </c:pt>
                <c:pt idx="7">
                  <c:v>0</c:v>
                </c:pt>
              </c:numCache>
            </c:numRef>
          </c:val>
        </c:ser>
        <c:ser>
          <c:idx val="1"/>
          <c:order val="1"/>
          <c:tx>
            <c:strRef>
              <c:f>Public!$A$5</c:f>
              <c:strCache>
                <c:ptCount val="1"/>
                <c:pt idx="0">
                  <c:v>2</c:v>
                </c:pt>
              </c:strCache>
            </c:strRef>
          </c:tx>
          <c:spPr>
            <a:solidFill>
              <a:schemeClr val="accent1">
                <a:tint val="70000"/>
              </a:schemeClr>
            </a:solidFill>
            <a:ln>
              <a:noFill/>
            </a:ln>
            <a:effectLst/>
          </c:spPr>
          <c:invertIfNegative val="0"/>
          <c:cat>
            <c:strRef>
              <c:f>Public!$B$3:$I$3</c:f>
              <c:strCache>
                <c:ptCount val="8"/>
                <c:pt idx="0">
                  <c:v>Q1</c:v>
                </c:pt>
                <c:pt idx="1">
                  <c:v>Q2</c:v>
                </c:pt>
                <c:pt idx="2">
                  <c:v>Q3</c:v>
                </c:pt>
                <c:pt idx="3">
                  <c:v>Q4</c:v>
                </c:pt>
                <c:pt idx="4">
                  <c:v>Q5</c:v>
                </c:pt>
                <c:pt idx="5">
                  <c:v>Q6</c:v>
                </c:pt>
                <c:pt idx="6">
                  <c:v>Q7</c:v>
                </c:pt>
                <c:pt idx="7">
                  <c:v>Q8</c:v>
                </c:pt>
              </c:strCache>
            </c:strRef>
          </c:cat>
          <c:val>
            <c:numRef>
              <c:f>Public!$B$5:$I$5</c:f>
              <c:numCache>
                <c:formatCode>General</c:formatCode>
                <c:ptCount val="8"/>
                <c:pt idx="0">
                  <c:v>0</c:v>
                </c:pt>
                <c:pt idx="1">
                  <c:v>1</c:v>
                </c:pt>
                <c:pt idx="2">
                  <c:v>0</c:v>
                </c:pt>
                <c:pt idx="3">
                  <c:v>0</c:v>
                </c:pt>
                <c:pt idx="4">
                  <c:v>0</c:v>
                </c:pt>
                <c:pt idx="5">
                  <c:v>0</c:v>
                </c:pt>
                <c:pt idx="6">
                  <c:v>0</c:v>
                </c:pt>
                <c:pt idx="7">
                  <c:v>0</c:v>
                </c:pt>
              </c:numCache>
            </c:numRef>
          </c:val>
        </c:ser>
        <c:ser>
          <c:idx val="2"/>
          <c:order val="2"/>
          <c:tx>
            <c:strRef>
              <c:f>Public!$A$6</c:f>
              <c:strCache>
                <c:ptCount val="1"/>
                <c:pt idx="0">
                  <c:v>3</c:v>
                </c:pt>
              </c:strCache>
            </c:strRef>
          </c:tx>
          <c:spPr>
            <a:solidFill>
              <a:schemeClr val="accent1">
                <a:tint val="90000"/>
              </a:schemeClr>
            </a:solidFill>
            <a:ln>
              <a:noFill/>
            </a:ln>
            <a:effectLst/>
          </c:spPr>
          <c:invertIfNegative val="0"/>
          <c:cat>
            <c:strRef>
              <c:f>Public!$B$3:$I$3</c:f>
              <c:strCache>
                <c:ptCount val="8"/>
                <c:pt idx="0">
                  <c:v>Q1</c:v>
                </c:pt>
                <c:pt idx="1">
                  <c:v>Q2</c:v>
                </c:pt>
                <c:pt idx="2">
                  <c:v>Q3</c:v>
                </c:pt>
                <c:pt idx="3">
                  <c:v>Q4</c:v>
                </c:pt>
                <c:pt idx="4">
                  <c:v>Q5</c:v>
                </c:pt>
                <c:pt idx="5">
                  <c:v>Q6</c:v>
                </c:pt>
                <c:pt idx="6">
                  <c:v>Q7</c:v>
                </c:pt>
                <c:pt idx="7">
                  <c:v>Q8</c:v>
                </c:pt>
              </c:strCache>
            </c:strRef>
          </c:cat>
          <c:val>
            <c:numRef>
              <c:f>Public!$B$6:$I$6</c:f>
              <c:numCache>
                <c:formatCode>General</c:formatCode>
                <c:ptCount val="8"/>
                <c:pt idx="0">
                  <c:v>2</c:v>
                </c:pt>
                <c:pt idx="1">
                  <c:v>2</c:v>
                </c:pt>
                <c:pt idx="2">
                  <c:v>0</c:v>
                </c:pt>
                <c:pt idx="3">
                  <c:v>0</c:v>
                </c:pt>
                <c:pt idx="4">
                  <c:v>0</c:v>
                </c:pt>
                <c:pt idx="5">
                  <c:v>2</c:v>
                </c:pt>
                <c:pt idx="6">
                  <c:v>1</c:v>
                </c:pt>
                <c:pt idx="7">
                  <c:v>1</c:v>
                </c:pt>
              </c:numCache>
            </c:numRef>
          </c:val>
        </c:ser>
        <c:ser>
          <c:idx val="3"/>
          <c:order val="3"/>
          <c:tx>
            <c:strRef>
              <c:f>Public!$A$7</c:f>
              <c:strCache>
                <c:ptCount val="1"/>
                <c:pt idx="0">
                  <c:v>4</c:v>
                </c:pt>
              </c:strCache>
            </c:strRef>
          </c:tx>
          <c:spPr>
            <a:solidFill>
              <a:schemeClr val="accent1">
                <a:shade val="90000"/>
              </a:schemeClr>
            </a:solidFill>
            <a:ln>
              <a:noFill/>
            </a:ln>
            <a:effectLst/>
          </c:spPr>
          <c:invertIfNegative val="0"/>
          <c:cat>
            <c:strRef>
              <c:f>Public!$B$3:$I$3</c:f>
              <c:strCache>
                <c:ptCount val="8"/>
                <c:pt idx="0">
                  <c:v>Q1</c:v>
                </c:pt>
                <c:pt idx="1">
                  <c:v>Q2</c:v>
                </c:pt>
                <c:pt idx="2">
                  <c:v>Q3</c:v>
                </c:pt>
                <c:pt idx="3">
                  <c:v>Q4</c:v>
                </c:pt>
                <c:pt idx="4">
                  <c:v>Q5</c:v>
                </c:pt>
                <c:pt idx="5">
                  <c:v>Q6</c:v>
                </c:pt>
                <c:pt idx="6">
                  <c:v>Q7</c:v>
                </c:pt>
                <c:pt idx="7">
                  <c:v>Q8</c:v>
                </c:pt>
              </c:strCache>
            </c:strRef>
          </c:cat>
          <c:val>
            <c:numRef>
              <c:f>Public!$B$7:$I$7</c:f>
              <c:numCache>
                <c:formatCode>General</c:formatCode>
                <c:ptCount val="8"/>
                <c:pt idx="0">
                  <c:v>0</c:v>
                </c:pt>
                <c:pt idx="1">
                  <c:v>1</c:v>
                </c:pt>
                <c:pt idx="2">
                  <c:v>0</c:v>
                </c:pt>
                <c:pt idx="3">
                  <c:v>4</c:v>
                </c:pt>
                <c:pt idx="4">
                  <c:v>3</c:v>
                </c:pt>
                <c:pt idx="5">
                  <c:v>2</c:v>
                </c:pt>
                <c:pt idx="6">
                  <c:v>1</c:v>
                </c:pt>
                <c:pt idx="7">
                  <c:v>4</c:v>
                </c:pt>
              </c:numCache>
            </c:numRef>
          </c:val>
        </c:ser>
        <c:ser>
          <c:idx val="4"/>
          <c:order val="4"/>
          <c:tx>
            <c:strRef>
              <c:f>Public!$A$8</c:f>
              <c:strCache>
                <c:ptCount val="1"/>
                <c:pt idx="0">
                  <c:v>5</c:v>
                </c:pt>
              </c:strCache>
            </c:strRef>
          </c:tx>
          <c:spPr>
            <a:solidFill>
              <a:schemeClr val="accent1">
                <a:shade val="70000"/>
              </a:schemeClr>
            </a:solidFill>
            <a:ln>
              <a:noFill/>
            </a:ln>
            <a:effectLst/>
          </c:spPr>
          <c:invertIfNegative val="0"/>
          <c:cat>
            <c:strRef>
              <c:f>Public!$B$3:$I$3</c:f>
              <c:strCache>
                <c:ptCount val="8"/>
                <c:pt idx="0">
                  <c:v>Q1</c:v>
                </c:pt>
                <c:pt idx="1">
                  <c:v>Q2</c:v>
                </c:pt>
                <c:pt idx="2">
                  <c:v>Q3</c:v>
                </c:pt>
                <c:pt idx="3">
                  <c:v>Q4</c:v>
                </c:pt>
                <c:pt idx="4">
                  <c:v>Q5</c:v>
                </c:pt>
                <c:pt idx="5">
                  <c:v>Q6</c:v>
                </c:pt>
                <c:pt idx="6">
                  <c:v>Q7</c:v>
                </c:pt>
                <c:pt idx="7">
                  <c:v>Q8</c:v>
                </c:pt>
              </c:strCache>
            </c:strRef>
          </c:cat>
          <c:val>
            <c:numRef>
              <c:f>Public!$B$8:$I$8</c:f>
              <c:numCache>
                <c:formatCode>General</c:formatCode>
                <c:ptCount val="8"/>
                <c:pt idx="0">
                  <c:v>3</c:v>
                </c:pt>
                <c:pt idx="1">
                  <c:v>2</c:v>
                </c:pt>
                <c:pt idx="2">
                  <c:v>4</c:v>
                </c:pt>
                <c:pt idx="3">
                  <c:v>4</c:v>
                </c:pt>
                <c:pt idx="4">
                  <c:v>5</c:v>
                </c:pt>
                <c:pt idx="5">
                  <c:v>6</c:v>
                </c:pt>
                <c:pt idx="6">
                  <c:v>6</c:v>
                </c:pt>
                <c:pt idx="7">
                  <c:v>1</c:v>
                </c:pt>
              </c:numCache>
            </c:numRef>
          </c:val>
        </c:ser>
        <c:ser>
          <c:idx val="5"/>
          <c:order val="5"/>
          <c:tx>
            <c:strRef>
              <c:f>Public!$A$9</c:f>
              <c:strCache>
                <c:ptCount val="1"/>
                <c:pt idx="0">
                  <c:v>6</c:v>
                </c:pt>
              </c:strCache>
            </c:strRef>
          </c:tx>
          <c:spPr>
            <a:solidFill>
              <a:schemeClr val="accent1">
                <a:shade val="50000"/>
              </a:schemeClr>
            </a:solidFill>
            <a:ln>
              <a:noFill/>
            </a:ln>
            <a:effectLst/>
          </c:spPr>
          <c:invertIfNegative val="0"/>
          <c:cat>
            <c:strRef>
              <c:f>Public!$B$3:$I$3</c:f>
              <c:strCache>
                <c:ptCount val="8"/>
                <c:pt idx="0">
                  <c:v>Q1</c:v>
                </c:pt>
                <c:pt idx="1">
                  <c:v>Q2</c:v>
                </c:pt>
                <c:pt idx="2">
                  <c:v>Q3</c:v>
                </c:pt>
                <c:pt idx="3">
                  <c:v>Q4</c:v>
                </c:pt>
                <c:pt idx="4">
                  <c:v>Q5</c:v>
                </c:pt>
                <c:pt idx="5">
                  <c:v>Q6</c:v>
                </c:pt>
                <c:pt idx="6">
                  <c:v>Q7</c:v>
                </c:pt>
                <c:pt idx="7">
                  <c:v>Q8</c:v>
                </c:pt>
              </c:strCache>
            </c:strRef>
          </c:cat>
          <c:val>
            <c:numRef>
              <c:f>Public!$B$9:$I$9</c:f>
              <c:numCache>
                <c:formatCode>General</c:formatCode>
                <c:ptCount val="8"/>
                <c:pt idx="0">
                  <c:v>5</c:v>
                </c:pt>
                <c:pt idx="1">
                  <c:v>5</c:v>
                </c:pt>
                <c:pt idx="2">
                  <c:v>6</c:v>
                </c:pt>
                <c:pt idx="3">
                  <c:v>2</c:v>
                </c:pt>
                <c:pt idx="4">
                  <c:v>2</c:v>
                </c:pt>
                <c:pt idx="5">
                  <c:v>0</c:v>
                </c:pt>
                <c:pt idx="6">
                  <c:v>2</c:v>
                </c:pt>
                <c:pt idx="7">
                  <c:v>4</c:v>
                </c:pt>
              </c:numCache>
            </c:numRef>
          </c:val>
        </c:ser>
        <c:dLbls>
          <c:showLegendKey val="0"/>
          <c:showVal val="0"/>
          <c:showCatName val="0"/>
          <c:showSerName val="0"/>
          <c:showPercent val="0"/>
          <c:showBubbleSize val="0"/>
        </c:dLbls>
        <c:gapWidth val="219"/>
        <c:overlap val="-27"/>
        <c:axId val="247301472"/>
        <c:axId val="247300928"/>
      </c:barChart>
      <c:catAx>
        <c:axId val="24730147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300928"/>
        <c:crosses val="autoZero"/>
        <c:auto val="1"/>
        <c:lblAlgn val="ctr"/>
        <c:lblOffset val="100"/>
        <c:noMultiLvlLbl val="0"/>
      </c:catAx>
      <c:valAx>
        <c:axId val="2473009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301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Health Economics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Health!$A$4</c:f>
              <c:strCache>
                <c:ptCount val="1"/>
                <c:pt idx="0">
                  <c:v>1</c:v>
                </c:pt>
              </c:strCache>
            </c:strRef>
          </c:tx>
          <c:spPr>
            <a:solidFill>
              <a:schemeClr val="accent1">
                <a:tint val="50000"/>
              </a:schemeClr>
            </a:solidFill>
            <a:ln>
              <a:noFill/>
            </a:ln>
            <a:effectLst/>
          </c:spPr>
          <c:invertIfNegative val="0"/>
          <c:cat>
            <c:strRef>
              <c:f>Health!$B$3:$I$3</c:f>
              <c:strCache>
                <c:ptCount val="8"/>
                <c:pt idx="0">
                  <c:v>Q1</c:v>
                </c:pt>
                <c:pt idx="1">
                  <c:v>Q2</c:v>
                </c:pt>
                <c:pt idx="2">
                  <c:v>Q3</c:v>
                </c:pt>
                <c:pt idx="3">
                  <c:v>Q4</c:v>
                </c:pt>
                <c:pt idx="4">
                  <c:v>Q5</c:v>
                </c:pt>
                <c:pt idx="5">
                  <c:v>Q6</c:v>
                </c:pt>
                <c:pt idx="6">
                  <c:v>Q7</c:v>
                </c:pt>
                <c:pt idx="7">
                  <c:v>Q8</c:v>
                </c:pt>
              </c:strCache>
            </c:strRef>
          </c:cat>
          <c:val>
            <c:numRef>
              <c:f>Health!$B$4:$I$4</c:f>
              <c:numCache>
                <c:formatCode>General</c:formatCode>
                <c:ptCount val="8"/>
                <c:pt idx="0">
                  <c:v>2</c:v>
                </c:pt>
                <c:pt idx="1">
                  <c:v>0</c:v>
                </c:pt>
                <c:pt idx="2">
                  <c:v>0</c:v>
                </c:pt>
                <c:pt idx="3">
                  <c:v>2</c:v>
                </c:pt>
                <c:pt idx="4">
                  <c:v>0</c:v>
                </c:pt>
                <c:pt idx="5">
                  <c:v>0</c:v>
                </c:pt>
                <c:pt idx="6">
                  <c:v>1</c:v>
                </c:pt>
                <c:pt idx="7">
                  <c:v>0</c:v>
                </c:pt>
              </c:numCache>
            </c:numRef>
          </c:val>
        </c:ser>
        <c:ser>
          <c:idx val="1"/>
          <c:order val="1"/>
          <c:tx>
            <c:strRef>
              <c:f>Health!$A$5</c:f>
              <c:strCache>
                <c:ptCount val="1"/>
                <c:pt idx="0">
                  <c:v>2</c:v>
                </c:pt>
              </c:strCache>
            </c:strRef>
          </c:tx>
          <c:spPr>
            <a:solidFill>
              <a:schemeClr val="accent1">
                <a:tint val="70000"/>
              </a:schemeClr>
            </a:solidFill>
            <a:ln>
              <a:noFill/>
            </a:ln>
            <a:effectLst/>
          </c:spPr>
          <c:invertIfNegative val="0"/>
          <c:cat>
            <c:strRef>
              <c:f>Health!$B$3:$I$3</c:f>
              <c:strCache>
                <c:ptCount val="8"/>
                <c:pt idx="0">
                  <c:v>Q1</c:v>
                </c:pt>
                <c:pt idx="1">
                  <c:v>Q2</c:v>
                </c:pt>
                <c:pt idx="2">
                  <c:v>Q3</c:v>
                </c:pt>
                <c:pt idx="3">
                  <c:v>Q4</c:v>
                </c:pt>
                <c:pt idx="4">
                  <c:v>Q5</c:v>
                </c:pt>
                <c:pt idx="5">
                  <c:v>Q6</c:v>
                </c:pt>
                <c:pt idx="6">
                  <c:v>Q7</c:v>
                </c:pt>
                <c:pt idx="7">
                  <c:v>Q8</c:v>
                </c:pt>
              </c:strCache>
            </c:strRef>
          </c:cat>
          <c:val>
            <c:numRef>
              <c:f>Health!$B$5:$I$5</c:f>
              <c:numCache>
                <c:formatCode>General</c:formatCode>
                <c:ptCount val="8"/>
                <c:pt idx="0">
                  <c:v>0</c:v>
                </c:pt>
                <c:pt idx="1">
                  <c:v>0</c:v>
                </c:pt>
                <c:pt idx="2">
                  <c:v>0</c:v>
                </c:pt>
                <c:pt idx="3">
                  <c:v>1</c:v>
                </c:pt>
                <c:pt idx="4">
                  <c:v>1</c:v>
                </c:pt>
                <c:pt idx="5">
                  <c:v>2</c:v>
                </c:pt>
                <c:pt idx="6">
                  <c:v>3</c:v>
                </c:pt>
                <c:pt idx="7">
                  <c:v>3</c:v>
                </c:pt>
              </c:numCache>
            </c:numRef>
          </c:val>
        </c:ser>
        <c:ser>
          <c:idx val="2"/>
          <c:order val="2"/>
          <c:tx>
            <c:strRef>
              <c:f>Health!$A$6</c:f>
              <c:strCache>
                <c:ptCount val="1"/>
                <c:pt idx="0">
                  <c:v>3</c:v>
                </c:pt>
              </c:strCache>
            </c:strRef>
          </c:tx>
          <c:spPr>
            <a:solidFill>
              <a:schemeClr val="accent1">
                <a:tint val="90000"/>
              </a:schemeClr>
            </a:solidFill>
            <a:ln>
              <a:noFill/>
            </a:ln>
            <a:effectLst/>
          </c:spPr>
          <c:invertIfNegative val="0"/>
          <c:cat>
            <c:strRef>
              <c:f>Health!$B$3:$I$3</c:f>
              <c:strCache>
                <c:ptCount val="8"/>
                <c:pt idx="0">
                  <c:v>Q1</c:v>
                </c:pt>
                <c:pt idx="1">
                  <c:v>Q2</c:v>
                </c:pt>
                <c:pt idx="2">
                  <c:v>Q3</c:v>
                </c:pt>
                <c:pt idx="3">
                  <c:v>Q4</c:v>
                </c:pt>
                <c:pt idx="4">
                  <c:v>Q5</c:v>
                </c:pt>
                <c:pt idx="5">
                  <c:v>Q6</c:v>
                </c:pt>
                <c:pt idx="6">
                  <c:v>Q7</c:v>
                </c:pt>
                <c:pt idx="7">
                  <c:v>Q8</c:v>
                </c:pt>
              </c:strCache>
            </c:strRef>
          </c:cat>
          <c:val>
            <c:numRef>
              <c:f>Health!$B$6:$I$6</c:f>
              <c:numCache>
                <c:formatCode>General</c:formatCode>
                <c:ptCount val="8"/>
                <c:pt idx="0">
                  <c:v>1</c:v>
                </c:pt>
                <c:pt idx="1">
                  <c:v>0</c:v>
                </c:pt>
                <c:pt idx="2">
                  <c:v>4</c:v>
                </c:pt>
                <c:pt idx="3">
                  <c:v>0</c:v>
                </c:pt>
                <c:pt idx="4">
                  <c:v>5</c:v>
                </c:pt>
                <c:pt idx="5">
                  <c:v>3</c:v>
                </c:pt>
                <c:pt idx="6">
                  <c:v>2</c:v>
                </c:pt>
                <c:pt idx="7">
                  <c:v>0</c:v>
                </c:pt>
              </c:numCache>
            </c:numRef>
          </c:val>
        </c:ser>
        <c:ser>
          <c:idx val="3"/>
          <c:order val="3"/>
          <c:tx>
            <c:strRef>
              <c:f>Health!$A$7</c:f>
              <c:strCache>
                <c:ptCount val="1"/>
                <c:pt idx="0">
                  <c:v>4</c:v>
                </c:pt>
              </c:strCache>
            </c:strRef>
          </c:tx>
          <c:spPr>
            <a:solidFill>
              <a:schemeClr val="accent1">
                <a:shade val="90000"/>
              </a:schemeClr>
            </a:solidFill>
            <a:ln>
              <a:noFill/>
            </a:ln>
            <a:effectLst/>
          </c:spPr>
          <c:invertIfNegative val="0"/>
          <c:cat>
            <c:strRef>
              <c:f>Health!$B$3:$I$3</c:f>
              <c:strCache>
                <c:ptCount val="8"/>
                <c:pt idx="0">
                  <c:v>Q1</c:v>
                </c:pt>
                <c:pt idx="1">
                  <c:v>Q2</c:v>
                </c:pt>
                <c:pt idx="2">
                  <c:v>Q3</c:v>
                </c:pt>
                <c:pt idx="3">
                  <c:v>Q4</c:v>
                </c:pt>
                <c:pt idx="4">
                  <c:v>Q5</c:v>
                </c:pt>
                <c:pt idx="5">
                  <c:v>Q6</c:v>
                </c:pt>
                <c:pt idx="6">
                  <c:v>Q7</c:v>
                </c:pt>
                <c:pt idx="7">
                  <c:v>Q8</c:v>
                </c:pt>
              </c:strCache>
            </c:strRef>
          </c:cat>
          <c:val>
            <c:numRef>
              <c:f>Health!$B$7:$I$7</c:f>
              <c:numCache>
                <c:formatCode>General</c:formatCode>
                <c:ptCount val="8"/>
                <c:pt idx="0">
                  <c:v>1</c:v>
                </c:pt>
                <c:pt idx="1">
                  <c:v>4</c:v>
                </c:pt>
                <c:pt idx="2">
                  <c:v>1</c:v>
                </c:pt>
                <c:pt idx="3">
                  <c:v>2</c:v>
                </c:pt>
                <c:pt idx="4">
                  <c:v>4</c:v>
                </c:pt>
                <c:pt idx="5">
                  <c:v>5</c:v>
                </c:pt>
                <c:pt idx="6">
                  <c:v>5</c:v>
                </c:pt>
                <c:pt idx="7">
                  <c:v>3</c:v>
                </c:pt>
              </c:numCache>
            </c:numRef>
          </c:val>
        </c:ser>
        <c:ser>
          <c:idx val="4"/>
          <c:order val="4"/>
          <c:tx>
            <c:strRef>
              <c:f>Health!$A$8</c:f>
              <c:strCache>
                <c:ptCount val="1"/>
                <c:pt idx="0">
                  <c:v>5</c:v>
                </c:pt>
              </c:strCache>
            </c:strRef>
          </c:tx>
          <c:spPr>
            <a:solidFill>
              <a:schemeClr val="accent1">
                <a:shade val="70000"/>
              </a:schemeClr>
            </a:solidFill>
            <a:ln>
              <a:noFill/>
            </a:ln>
            <a:effectLst/>
          </c:spPr>
          <c:invertIfNegative val="0"/>
          <c:cat>
            <c:strRef>
              <c:f>Health!$B$3:$I$3</c:f>
              <c:strCache>
                <c:ptCount val="8"/>
                <c:pt idx="0">
                  <c:v>Q1</c:v>
                </c:pt>
                <c:pt idx="1">
                  <c:v>Q2</c:v>
                </c:pt>
                <c:pt idx="2">
                  <c:v>Q3</c:v>
                </c:pt>
                <c:pt idx="3">
                  <c:v>Q4</c:v>
                </c:pt>
                <c:pt idx="4">
                  <c:v>Q5</c:v>
                </c:pt>
                <c:pt idx="5">
                  <c:v>Q6</c:v>
                </c:pt>
                <c:pt idx="6">
                  <c:v>Q7</c:v>
                </c:pt>
                <c:pt idx="7">
                  <c:v>Q8</c:v>
                </c:pt>
              </c:strCache>
            </c:strRef>
          </c:cat>
          <c:val>
            <c:numRef>
              <c:f>Health!$B$8:$I$8</c:f>
              <c:numCache>
                <c:formatCode>General</c:formatCode>
                <c:ptCount val="8"/>
                <c:pt idx="0">
                  <c:v>4</c:v>
                </c:pt>
                <c:pt idx="1">
                  <c:v>1</c:v>
                </c:pt>
                <c:pt idx="2">
                  <c:v>2</c:v>
                </c:pt>
                <c:pt idx="3">
                  <c:v>3</c:v>
                </c:pt>
                <c:pt idx="4">
                  <c:v>1</c:v>
                </c:pt>
                <c:pt idx="5">
                  <c:v>1</c:v>
                </c:pt>
                <c:pt idx="6">
                  <c:v>1</c:v>
                </c:pt>
                <c:pt idx="7">
                  <c:v>3</c:v>
                </c:pt>
              </c:numCache>
            </c:numRef>
          </c:val>
        </c:ser>
        <c:ser>
          <c:idx val="5"/>
          <c:order val="5"/>
          <c:tx>
            <c:strRef>
              <c:f>Health!$A$9</c:f>
              <c:strCache>
                <c:ptCount val="1"/>
                <c:pt idx="0">
                  <c:v>6</c:v>
                </c:pt>
              </c:strCache>
            </c:strRef>
          </c:tx>
          <c:spPr>
            <a:solidFill>
              <a:schemeClr val="accent1">
                <a:shade val="50000"/>
              </a:schemeClr>
            </a:solidFill>
            <a:ln>
              <a:noFill/>
            </a:ln>
            <a:effectLst/>
          </c:spPr>
          <c:invertIfNegative val="0"/>
          <c:cat>
            <c:strRef>
              <c:f>Health!$B$3:$I$3</c:f>
              <c:strCache>
                <c:ptCount val="8"/>
                <c:pt idx="0">
                  <c:v>Q1</c:v>
                </c:pt>
                <c:pt idx="1">
                  <c:v>Q2</c:v>
                </c:pt>
                <c:pt idx="2">
                  <c:v>Q3</c:v>
                </c:pt>
                <c:pt idx="3">
                  <c:v>Q4</c:v>
                </c:pt>
                <c:pt idx="4">
                  <c:v>Q5</c:v>
                </c:pt>
                <c:pt idx="5">
                  <c:v>Q6</c:v>
                </c:pt>
                <c:pt idx="6">
                  <c:v>Q7</c:v>
                </c:pt>
                <c:pt idx="7">
                  <c:v>Q8</c:v>
                </c:pt>
              </c:strCache>
            </c:strRef>
          </c:cat>
          <c:val>
            <c:numRef>
              <c:f>Health!$B$9:$I$9</c:f>
              <c:numCache>
                <c:formatCode>General</c:formatCode>
                <c:ptCount val="8"/>
                <c:pt idx="0">
                  <c:v>3</c:v>
                </c:pt>
                <c:pt idx="1">
                  <c:v>6</c:v>
                </c:pt>
                <c:pt idx="2">
                  <c:v>4</c:v>
                </c:pt>
                <c:pt idx="3">
                  <c:v>4</c:v>
                </c:pt>
                <c:pt idx="4">
                  <c:v>0</c:v>
                </c:pt>
                <c:pt idx="5">
                  <c:v>0</c:v>
                </c:pt>
                <c:pt idx="6">
                  <c:v>0</c:v>
                </c:pt>
                <c:pt idx="7">
                  <c:v>2</c:v>
                </c:pt>
              </c:numCache>
            </c:numRef>
          </c:val>
        </c:ser>
        <c:dLbls>
          <c:showLegendKey val="0"/>
          <c:showVal val="0"/>
          <c:showCatName val="0"/>
          <c:showSerName val="0"/>
          <c:showPercent val="0"/>
          <c:showBubbleSize val="0"/>
        </c:dLbls>
        <c:gapWidth val="219"/>
        <c:overlap val="-27"/>
        <c:axId val="247305280"/>
        <c:axId val="247298752"/>
      </c:barChart>
      <c:catAx>
        <c:axId val="247305280"/>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298752"/>
        <c:crosses val="autoZero"/>
        <c:auto val="1"/>
        <c:lblAlgn val="ctr"/>
        <c:lblOffset val="100"/>
        <c:noMultiLvlLbl val="0"/>
      </c:catAx>
      <c:valAx>
        <c:axId val="24729875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3052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Political Economics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Political!$A$4</c:f>
              <c:strCache>
                <c:ptCount val="1"/>
                <c:pt idx="0">
                  <c:v>1</c:v>
                </c:pt>
              </c:strCache>
            </c:strRef>
          </c:tx>
          <c:spPr>
            <a:solidFill>
              <a:schemeClr val="accent5">
                <a:tint val="50000"/>
              </a:schemeClr>
            </a:solidFill>
            <a:ln>
              <a:noFill/>
            </a:ln>
            <a:effectLst/>
          </c:spPr>
          <c:invertIfNegative val="0"/>
          <c:cat>
            <c:strRef>
              <c:f>Political!$B$3:$I$3</c:f>
              <c:strCache>
                <c:ptCount val="8"/>
                <c:pt idx="0">
                  <c:v>Q1</c:v>
                </c:pt>
                <c:pt idx="1">
                  <c:v>Q2</c:v>
                </c:pt>
                <c:pt idx="2">
                  <c:v>Q3</c:v>
                </c:pt>
                <c:pt idx="3">
                  <c:v>Q4</c:v>
                </c:pt>
                <c:pt idx="4">
                  <c:v>Q5</c:v>
                </c:pt>
                <c:pt idx="5">
                  <c:v>Q6</c:v>
                </c:pt>
                <c:pt idx="6">
                  <c:v>Q7</c:v>
                </c:pt>
                <c:pt idx="7">
                  <c:v>Q8</c:v>
                </c:pt>
              </c:strCache>
            </c:strRef>
          </c:cat>
          <c:val>
            <c:numRef>
              <c:f>Political!$B$4:$I$4</c:f>
              <c:numCache>
                <c:formatCode>General</c:formatCode>
                <c:ptCount val="8"/>
                <c:pt idx="0">
                  <c:v>1</c:v>
                </c:pt>
                <c:pt idx="1">
                  <c:v>0</c:v>
                </c:pt>
                <c:pt idx="2">
                  <c:v>0</c:v>
                </c:pt>
                <c:pt idx="3">
                  <c:v>0</c:v>
                </c:pt>
                <c:pt idx="4">
                  <c:v>0</c:v>
                </c:pt>
                <c:pt idx="5">
                  <c:v>1</c:v>
                </c:pt>
                <c:pt idx="6">
                  <c:v>0</c:v>
                </c:pt>
                <c:pt idx="7">
                  <c:v>0</c:v>
                </c:pt>
              </c:numCache>
            </c:numRef>
          </c:val>
        </c:ser>
        <c:ser>
          <c:idx val="1"/>
          <c:order val="1"/>
          <c:tx>
            <c:strRef>
              <c:f>Political!$A$5</c:f>
              <c:strCache>
                <c:ptCount val="1"/>
                <c:pt idx="0">
                  <c:v>2</c:v>
                </c:pt>
              </c:strCache>
            </c:strRef>
          </c:tx>
          <c:spPr>
            <a:solidFill>
              <a:schemeClr val="accent5">
                <a:tint val="70000"/>
              </a:schemeClr>
            </a:solidFill>
            <a:ln>
              <a:noFill/>
            </a:ln>
            <a:effectLst/>
          </c:spPr>
          <c:invertIfNegative val="0"/>
          <c:cat>
            <c:strRef>
              <c:f>Political!$B$3:$I$3</c:f>
              <c:strCache>
                <c:ptCount val="8"/>
                <c:pt idx="0">
                  <c:v>Q1</c:v>
                </c:pt>
                <c:pt idx="1">
                  <c:v>Q2</c:v>
                </c:pt>
                <c:pt idx="2">
                  <c:v>Q3</c:v>
                </c:pt>
                <c:pt idx="3">
                  <c:v>Q4</c:v>
                </c:pt>
                <c:pt idx="4">
                  <c:v>Q5</c:v>
                </c:pt>
                <c:pt idx="5">
                  <c:v>Q6</c:v>
                </c:pt>
                <c:pt idx="6">
                  <c:v>Q7</c:v>
                </c:pt>
                <c:pt idx="7">
                  <c:v>Q8</c:v>
                </c:pt>
              </c:strCache>
            </c:strRef>
          </c:cat>
          <c:val>
            <c:numRef>
              <c:f>Political!$B$5:$I$5</c:f>
              <c:numCache>
                <c:formatCode>General</c:formatCode>
                <c:ptCount val="8"/>
                <c:pt idx="0">
                  <c:v>1</c:v>
                </c:pt>
                <c:pt idx="1">
                  <c:v>0</c:v>
                </c:pt>
                <c:pt idx="2">
                  <c:v>0</c:v>
                </c:pt>
                <c:pt idx="3">
                  <c:v>0</c:v>
                </c:pt>
                <c:pt idx="4">
                  <c:v>0</c:v>
                </c:pt>
                <c:pt idx="5">
                  <c:v>0</c:v>
                </c:pt>
                <c:pt idx="6">
                  <c:v>3</c:v>
                </c:pt>
                <c:pt idx="7">
                  <c:v>0</c:v>
                </c:pt>
              </c:numCache>
            </c:numRef>
          </c:val>
        </c:ser>
        <c:ser>
          <c:idx val="2"/>
          <c:order val="2"/>
          <c:tx>
            <c:strRef>
              <c:f>Political!$A$6</c:f>
              <c:strCache>
                <c:ptCount val="1"/>
                <c:pt idx="0">
                  <c:v>3</c:v>
                </c:pt>
              </c:strCache>
            </c:strRef>
          </c:tx>
          <c:spPr>
            <a:solidFill>
              <a:schemeClr val="accent5">
                <a:tint val="90000"/>
              </a:schemeClr>
            </a:solidFill>
            <a:ln>
              <a:noFill/>
            </a:ln>
            <a:effectLst/>
          </c:spPr>
          <c:invertIfNegative val="0"/>
          <c:cat>
            <c:strRef>
              <c:f>Political!$B$3:$I$3</c:f>
              <c:strCache>
                <c:ptCount val="8"/>
                <c:pt idx="0">
                  <c:v>Q1</c:v>
                </c:pt>
                <c:pt idx="1">
                  <c:v>Q2</c:v>
                </c:pt>
                <c:pt idx="2">
                  <c:v>Q3</c:v>
                </c:pt>
                <c:pt idx="3">
                  <c:v>Q4</c:v>
                </c:pt>
                <c:pt idx="4">
                  <c:v>Q5</c:v>
                </c:pt>
                <c:pt idx="5">
                  <c:v>Q6</c:v>
                </c:pt>
                <c:pt idx="6">
                  <c:v>Q7</c:v>
                </c:pt>
                <c:pt idx="7">
                  <c:v>Q8</c:v>
                </c:pt>
              </c:strCache>
            </c:strRef>
          </c:cat>
          <c:val>
            <c:numRef>
              <c:f>Political!$B$6:$I$6</c:f>
              <c:numCache>
                <c:formatCode>General</c:formatCode>
                <c:ptCount val="8"/>
                <c:pt idx="0">
                  <c:v>1</c:v>
                </c:pt>
                <c:pt idx="1">
                  <c:v>0</c:v>
                </c:pt>
                <c:pt idx="2">
                  <c:v>0</c:v>
                </c:pt>
                <c:pt idx="3">
                  <c:v>0</c:v>
                </c:pt>
                <c:pt idx="4">
                  <c:v>6</c:v>
                </c:pt>
                <c:pt idx="5">
                  <c:v>3</c:v>
                </c:pt>
                <c:pt idx="6">
                  <c:v>2</c:v>
                </c:pt>
                <c:pt idx="7">
                  <c:v>1</c:v>
                </c:pt>
              </c:numCache>
            </c:numRef>
          </c:val>
        </c:ser>
        <c:ser>
          <c:idx val="3"/>
          <c:order val="3"/>
          <c:tx>
            <c:strRef>
              <c:f>Political!$A$7</c:f>
              <c:strCache>
                <c:ptCount val="1"/>
                <c:pt idx="0">
                  <c:v>4</c:v>
                </c:pt>
              </c:strCache>
            </c:strRef>
          </c:tx>
          <c:spPr>
            <a:solidFill>
              <a:schemeClr val="accent5">
                <a:shade val="90000"/>
              </a:schemeClr>
            </a:solidFill>
            <a:ln>
              <a:noFill/>
            </a:ln>
            <a:effectLst/>
          </c:spPr>
          <c:invertIfNegative val="0"/>
          <c:cat>
            <c:strRef>
              <c:f>Political!$B$3:$I$3</c:f>
              <c:strCache>
                <c:ptCount val="8"/>
                <c:pt idx="0">
                  <c:v>Q1</c:v>
                </c:pt>
                <c:pt idx="1">
                  <c:v>Q2</c:v>
                </c:pt>
                <c:pt idx="2">
                  <c:v>Q3</c:v>
                </c:pt>
                <c:pt idx="3">
                  <c:v>Q4</c:v>
                </c:pt>
                <c:pt idx="4">
                  <c:v>Q5</c:v>
                </c:pt>
                <c:pt idx="5">
                  <c:v>Q6</c:v>
                </c:pt>
                <c:pt idx="6">
                  <c:v>Q7</c:v>
                </c:pt>
                <c:pt idx="7">
                  <c:v>Q8</c:v>
                </c:pt>
              </c:strCache>
            </c:strRef>
          </c:cat>
          <c:val>
            <c:numRef>
              <c:f>Political!$B$7:$I$7</c:f>
              <c:numCache>
                <c:formatCode>General</c:formatCode>
                <c:ptCount val="8"/>
                <c:pt idx="0">
                  <c:v>1</c:v>
                </c:pt>
                <c:pt idx="1">
                  <c:v>5</c:v>
                </c:pt>
                <c:pt idx="2">
                  <c:v>2</c:v>
                </c:pt>
                <c:pt idx="3">
                  <c:v>1</c:v>
                </c:pt>
                <c:pt idx="4">
                  <c:v>7</c:v>
                </c:pt>
                <c:pt idx="5">
                  <c:v>10</c:v>
                </c:pt>
                <c:pt idx="6">
                  <c:v>3</c:v>
                </c:pt>
                <c:pt idx="7">
                  <c:v>4</c:v>
                </c:pt>
              </c:numCache>
            </c:numRef>
          </c:val>
        </c:ser>
        <c:ser>
          <c:idx val="4"/>
          <c:order val="4"/>
          <c:tx>
            <c:strRef>
              <c:f>Political!$A$8</c:f>
              <c:strCache>
                <c:ptCount val="1"/>
                <c:pt idx="0">
                  <c:v>5</c:v>
                </c:pt>
              </c:strCache>
            </c:strRef>
          </c:tx>
          <c:spPr>
            <a:solidFill>
              <a:schemeClr val="accent5">
                <a:shade val="70000"/>
              </a:schemeClr>
            </a:solidFill>
            <a:ln>
              <a:noFill/>
            </a:ln>
            <a:effectLst/>
          </c:spPr>
          <c:invertIfNegative val="0"/>
          <c:cat>
            <c:strRef>
              <c:f>Political!$B$3:$I$3</c:f>
              <c:strCache>
                <c:ptCount val="8"/>
                <c:pt idx="0">
                  <c:v>Q1</c:v>
                </c:pt>
                <c:pt idx="1">
                  <c:v>Q2</c:v>
                </c:pt>
                <c:pt idx="2">
                  <c:v>Q3</c:v>
                </c:pt>
                <c:pt idx="3">
                  <c:v>Q4</c:v>
                </c:pt>
                <c:pt idx="4">
                  <c:v>Q5</c:v>
                </c:pt>
                <c:pt idx="5">
                  <c:v>Q6</c:v>
                </c:pt>
                <c:pt idx="6">
                  <c:v>Q7</c:v>
                </c:pt>
                <c:pt idx="7">
                  <c:v>Q8</c:v>
                </c:pt>
              </c:strCache>
            </c:strRef>
          </c:cat>
          <c:val>
            <c:numRef>
              <c:f>Political!$B$8:$I$8</c:f>
              <c:numCache>
                <c:formatCode>General</c:formatCode>
                <c:ptCount val="8"/>
                <c:pt idx="0">
                  <c:v>7</c:v>
                </c:pt>
                <c:pt idx="1">
                  <c:v>3</c:v>
                </c:pt>
                <c:pt idx="2">
                  <c:v>4</c:v>
                </c:pt>
                <c:pt idx="3">
                  <c:v>5</c:v>
                </c:pt>
                <c:pt idx="4">
                  <c:v>4</c:v>
                </c:pt>
                <c:pt idx="5">
                  <c:v>2</c:v>
                </c:pt>
                <c:pt idx="6">
                  <c:v>5</c:v>
                </c:pt>
                <c:pt idx="7">
                  <c:v>5</c:v>
                </c:pt>
              </c:numCache>
            </c:numRef>
          </c:val>
        </c:ser>
        <c:ser>
          <c:idx val="5"/>
          <c:order val="5"/>
          <c:tx>
            <c:strRef>
              <c:f>Political!$A$9</c:f>
              <c:strCache>
                <c:ptCount val="1"/>
                <c:pt idx="0">
                  <c:v>6</c:v>
                </c:pt>
              </c:strCache>
            </c:strRef>
          </c:tx>
          <c:spPr>
            <a:solidFill>
              <a:schemeClr val="accent5">
                <a:shade val="50000"/>
              </a:schemeClr>
            </a:solidFill>
            <a:ln>
              <a:noFill/>
            </a:ln>
            <a:effectLst/>
          </c:spPr>
          <c:invertIfNegative val="0"/>
          <c:cat>
            <c:strRef>
              <c:f>Political!$B$3:$I$3</c:f>
              <c:strCache>
                <c:ptCount val="8"/>
                <c:pt idx="0">
                  <c:v>Q1</c:v>
                </c:pt>
                <c:pt idx="1">
                  <c:v>Q2</c:v>
                </c:pt>
                <c:pt idx="2">
                  <c:v>Q3</c:v>
                </c:pt>
                <c:pt idx="3">
                  <c:v>Q4</c:v>
                </c:pt>
                <c:pt idx="4">
                  <c:v>Q5</c:v>
                </c:pt>
                <c:pt idx="5">
                  <c:v>Q6</c:v>
                </c:pt>
                <c:pt idx="6">
                  <c:v>Q7</c:v>
                </c:pt>
                <c:pt idx="7">
                  <c:v>Q8</c:v>
                </c:pt>
              </c:strCache>
            </c:strRef>
          </c:cat>
          <c:val>
            <c:numRef>
              <c:f>Political!$B$9:$I$9</c:f>
              <c:numCache>
                <c:formatCode>General</c:formatCode>
                <c:ptCount val="8"/>
                <c:pt idx="0">
                  <c:v>5</c:v>
                </c:pt>
                <c:pt idx="1">
                  <c:v>8</c:v>
                </c:pt>
                <c:pt idx="2">
                  <c:v>10</c:v>
                </c:pt>
                <c:pt idx="3">
                  <c:v>10</c:v>
                </c:pt>
                <c:pt idx="4">
                  <c:v>0</c:v>
                </c:pt>
                <c:pt idx="5">
                  <c:v>0</c:v>
                </c:pt>
                <c:pt idx="6">
                  <c:v>3</c:v>
                </c:pt>
                <c:pt idx="7">
                  <c:v>6</c:v>
                </c:pt>
              </c:numCache>
            </c:numRef>
          </c:val>
        </c:ser>
        <c:dLbls>
          <c:showLegendKey val="0"/>
          <c:showVal val="0"/>
          <c:showCatName val="0"/>
          <c:showSerName val="0"/>
          <c:showPercent val="0"/>
          <c:showBubbleSize val="0"/>
        </c:dLbls>
        <c:gapWidth val="219"/>
        <c:overlap val="-27"/>
        <c:axId val="247300384"/>
        <c:axId val="247299296"/>
      </c:barChart>
      <c:catAx>
        <c:axId val="24730038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299296"/>
        <c:crosses val="autoZero"/>
        <c:auto val="1"/>
        <c:lblAlgn val="ctr"/>
        <c:lblOffset val="100"/>
        <c:noMultiLvlLbl val="0"/>
      </c:catAx>
      <c:valAx>
        <c:axId val="24729929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3003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10.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colors3.xml><?xml version="1.0" encoding="utf-8"?>
<cs:colorStyle xmlns:cs="http://schemas.microsoft.com/office/drawing/2012/chartStyle" xmlns:a="http://schemas.openxmlformats.org/drawingml/2006/main" meth="withinLinearReversed" id="22">
  <a:schemeClr val="accent2"/>
</cs:colorStyle>
</file>

<file path=word/charts/colors4.xml><?xml version="1.0" encoding="utf-8"?>
<cs:colorStyle xmlns:cs="http://schemas.microsoft.com/office/drawing/2012/chartStyle" xmlns:a="http://schemas.openxmlformats.org/drawingml/2006/main" meth="withinLinearReversed" id="22">
  <a:schemeClr val="accent2"/>
</cs:colorStyle>
</file>

<file path=word/charts/colors5.xml><?xml version="1.0" encoding="utf-8"?>
<cs:colorStyle xmlns:cs="http://schemas.microsoft.com/office/drawing/2012/chartStyle" xmlns:a="http://schemas.openxmlformats.org/drawingml/2006/main" meth="withinLinearReversed" id="25">
  <a:schemeClr val="accent5"/>
</cs:colorStyle>
</file>

<file path=word/charts/colors6.xml><?xml version="1.0" encoding="utf-8"?>
<cs:colorStyle xmlns:cs="http://schemas.microsoft.com/office/drawing/2012/chartStyle" xmlns:a="http://schemas.openxmlformats.org/drawingml/2006/main" meth="withinLinearReversed" id="21">
  <a:schemeClr val="accent1"/>
</cs:colorStyle>
</file>

<file path=word/charts/colors7.xml><?xml version="1.0" encoding="utf-8"?>
<cs:colorStyle xmlns:cs="http://schemas.microsoft.com/office/drawing/2012/chartStyle" xmlns:a="http://schemas.openxmlformats.org/drawingml/2006/main" meth="withinLinearReversed" id="21">
  <a:schemeClr val="accent1"/>
</cs:colorStyle>
</file>

<file path=word/charts/colors8.xml><?xml version="1.0" encoding="utf-8"?>
<cs:colorStyle xmlns:cs="http://schemas.microsoft.com/office/drawing/2012/chartStyle" xmlns:a="http://schemas.openxmlformats.org/drawingml/2006/main" meth="withinLinearReversed" id="21">
  <a:schemeClr val="accent1"/>
</cs:colorStyle>
</file>

<file path=word/charts/colors9.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Demski</dc:creator>
  <cp:keywords/>
  <dc:description/>
  <cp:lastModifiedBy>Karen Demski</cp:lastModifiedBy>
  <cp:revision>2</cp:revision>
  <dcterms:created xsi:type="dcterms:W3CDTF">2016-02-04T14:34:00Z</dcterms:created>
  <dcterms:modified xsi:type="dcterms:W3CDTF">2016-02-04T14:34:00Z</dcterms:modified>
</cp:coreProperties>
</file>