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imes New Roman" w:hAnsi="Times New Roman"/>
          <w:b/>
          <w:sz w:val="32"/>
          <w:szCs w:val="32"/>
          <w:lang w:val="en-GB"/>
        </w:rPr>
        <w:t>Protocol for Pareto Election Meeting</w:t>
      </w:r>
    </w:p>
    <w:p>
      <w:pPr>
        <w:pStyle w:val="Normal"/>
        <w:jc w:val="center"/>
        <w:rPr/>
      </w:pPr>
      <w:r>
        <w:rPr>
          <w:rFonts w:eastAsia="Times New Roman" w:cs="Times New Roman" w:ascii="Times New Roman" w:hAnsi="Times New Roman"/>
          <w:sz w:val="28"/>
          <w:szCs w:val="28"/>
          <w:lang w:val="en-GB"/>
        </w:rPr>
        <w:t>Monday 10</w:t>
      </w:r>
      <w:r>
        <w:rPr>
          <w:rFonts w:eastAsia="Times New Roman" w:cs="Times New Roman" w:ascii="Times New Roman" w:hAnsi="Times New Roman"/>
          <w:sz w:val="28"/>
          <w:szCs w:val="28"/>
          <w:vertAlign w:val="superscript"/>
          <w:lang w:val="en-GB"/>
        </w:rPr>
        <w:t>th</w:t>
      </w:r>
      <w:r>
        <w:rPr>
          <w:rFonts w:eastAsia="Times New Roman" w:cs="Times New Roman" w:ascii="Times New Roman" w:hAnsi="Times New Roman"/>
          <w:sz w:val="28"/>
          <w:szCs w:val="28"/>
          <w:lang w:val="en-GB"/>
        </w:rPr>
        <w:t xml:space="preserve"> October 2016</w:t>
      </w:r>
    </w:p>
    <w:p>
      <w:pPr>
        <w:pStyle w:val="Normal"/>
        <w:jc w:val="both"/>
        <w:rPr/>
      </w:pPr>
      <w:r>
        <w:rPr/>
      </w:r>
    </w:p>
    <w:p>
      <w:pPr>
        <w:pStyle w:val="ListParagraph"/>
        <w:numPr>
          <w:ilvl w:val="0"/>
          <w:numId w:val="1"/>
        </w:numPr>
        <w:jc w:val="both"/>
        <w:rPr/>
      </w:pPr>
      <w:r>
        <w:rPr>
          <w:rFonts w:ascii="Times New Roman" w:hAnsi="Times New Roman"/>
          <w:b/>
          <w:sz w:val="24"/>
          <w:szCs w:val="24"/>
          <w:lang w:val="en-GB"/>
        </w:rPr>
        <w:t>Meeting Formalities</w:t>
      </w:r>
    </w:p>
    <w:p>
      <w:pPr>
        <w:pStyle w:val="Normal"/>
        <w:ind w:left="360" w:right="0" w:hanging="0"/>
        <w:jc w:val="both"/>
        <w:rPr/>
      </w:pPr>
      <w:r>
        <w:rPr/>
      </w:r>
    </w:p>
    <w:p>
      <w:pPr>
        <w:pStyle w:val="Normal"/>
        <w:jc w:val="both"/>
        <w:rPr/>
      </w:pPr>
      <w:r>
        <w:rPr>
          <w:rFonts w:ascii="Times New Roman" w:hAnsi="Times New Roman"/>
          <w:sz w:val="24"/>
          <w:szCs w:val="24"/>
          <w:lang w:val="en-GB"/>
        </w:rPr>
        <w:t xml:space="preserve">Agenda and summoning of the meeting were approved. </w:t>
      </w:r>
      <w:r>
        <w:rPr>
          <w:rFonts w:ascii="Times New Roman" w:hAnsi="Times New Roman"/>
          <w:sz w:val="24"/>
          <w:szCs w:val="24"/>
        </w:rPr>
        <w:t>Matilda Svedberg present as President. René Karadakic</w:t>
      </w:r>
      <w:r>
        <w:rPr>
          <w:rFonts w:ascii="Times New Roman" w:hAnsi="Times New Roman"/>
          <w:sz w:val="24"/>
          <w:szCs w:val="24"/>
          <w:lang w:val="en-GB"/>
        </w:rPr>
        <w:t xml:space="preserve"> present as Secretary.  Karen Demski present as Treasurer and Ellen Bohlin as Vice-President. Sebastian Larsson and Erika Tinfers </w:t>
      </w:r>
      <w:r>
        <w:rPr>
          <w:rFonts w:ascii="Times New Roman" w:hAnsi="Times New Roman"/>
          <w:color w:val="000000"/>
          <w:sz w:val="24"/>
          <w:szCs w:val="24"/>
          <w:lang w:val="en-US"/>
        </w:rPr>
        <w:t>appointed as adjusters of the protocol</w:t>
      </w:r>
      <w:r>
        <w:rPr>
          <w:rFonts w:ascii="Times New Roman" w:hAnsi="Times New Roman"/>
          <w:sz w:val="24"/>
          <w:szCs w:val="24"/>
          <w:lang w:val="en-GB"/>
        </w:rPr>
        <w:t>.</w:t>
      </w:r>
    </w:p>
    <w:p>
      <w:pPr>
        <w:pStyle w:val="Normal"/>
        <w:tabs>
          <w:tab w:val="left" w:pos="720" w:leader="none"/>
          <w:tab w:val="left" w:pos="3700" w:leader="none"/>
        </w:tabs>
        <w:ind w:left="360" w:right="0" w:hanging="0"/>
        <w:jc w:val="both"/>
        <w:rPr/>
      </w:pPr>
      <w:r>
        <w:rPr>
          <w:rFonts w:ascii="Times New Roman" w:hAnsi="Times New Roman"/>
          <w:sz w:val="24"/>
          <w:szCs w:val="24"/>
          <w:lang w:val="en-GB"/>
        </w:rPr>
        <w:tab/>
      </w:r>
    </w:p>
    <w:p>
      <w:pPr>
        <w:pStyle w:val="ListParagraph"/>
        <w:numPr>
          <w:ilvl w:val="0"/>
          <w:numId w:val="1"/>
        </w:numPr>
        <w:jc w:val="both"/>
        <w:rPr/>
      </w:pPr>
      <w:r>
        <w:rPr>
          <w:rFonts w:ascii="Times New Roman" w:hAnsi="Times New Roman"/>
          <w:b/>
          <w:sz w:val="24"/>
          <w:szCs w:val="24"/>
          <w:lang w:val="en-GB"/>
        </w:rPr>
        <w:t>Recap of last board meeting</w:t>
      </w:r>
    </w:p>
    <w:p>
      <w:pPr>
        <w:pStyle w:val="Normal"/>
        <w:jc w:val="both"/>
        <w:rPr/>
      </w:pPr>
      <w:r>
        <w:rPr/>
      </w:r>
    </w:p>
    <w:p>
      <w:pPr>
        <w:pStyle w:val="Normal"/>
        <w:jc w:val="both"/>
        <w:rPr/>
      </w:pPr>
      <w:r>
        <w:rPr>
          <w:rFonts w:ascii="Times New Roman" w:hAnsi="Times New Roman"/>
          <w:sz w:val="24"/>
          <w:szCs w:val="24"/>
          <w:lang w:val="en-GB"/>
        </w:rPr>
        <w:t>Summary of the last protcol from 27</w:t>
      </w:r>
      <w:r>
        <w:rPr>
          <w:rFonts w:ascii="Times New Roman" w:hAnsi="Times New Roman"/>
          <w:sz w:val="24"/>
          <w:szCs w:val="24"/>
          <w:vertAlign w:val="superscript"/>
          <w:lang w:val="en-GB"/>
        </w:rPr>
        <w:t>th</w:t>
      </w:r>
      <w:r>
        <w:rPr>
          <w:rFonts w:ascii="Times New Roman" w:hAnsi="Times New Roman"/>
          <w:sz w:val="24"/>
          <w:szCs w:val="24"/>
          <w:lang w:val="en-GB"/>
        </w:rPr>
        <w:t xml:space="preserve"> of September 2016 with special regard to the upcoming events for the current year and the distribution of tasks. Matilda encourages all members to read the charter. </w:t>
      </w:r>
    </w:p>
    <w:p>
      <w:pPr>
        <w:pStyle w:val="Normal"/>
        <w:jc w:val="both"/>
        <w:rPr/>
      </w:pPr>
      <w:r>
        <w:rPr/>
      </w:r>
    </w:p>
    <w:p>
      <w:pPr>
        <w:pStyle w:val="ListParagraph"/>
        <w:numPr>
          <w:ilvl w:val="0"/>
          <w:numId w:val="1"/>
        </w:numPr>
        <w:jc w:val="both"/>
        <w:rPr/>
      </w:pPr>
      <w:r>
        <w:rPr>
          <w:rFonts w:ascii="Times New Roman" w:hAnsi="Times New Roman"/>
          <w:b/>
          <w:sz w:val="24"/>
          <w:szCs w:val="24"/>
          <w:lang w:val="en-GB"/>
        </w:rPr>
        <w:t>Review of the calendar</w:t>
      </w:r>
    </w:p>
    <w:p>
      <w:pPr>
        <w:pStyle w:val="Normal"/>
        <w:jc w:val="both"/>
        <w:rPr/>
      </w:pPr>
      <w:r>
        <w:rPr/>
      </w:r>
    </w:p>
    <w:p>
      <w:pPr>
        <w:pStyle w:val="Normal"/>
        <w:jc w:val="both"/>
        <w:rPr/>
      </w:pPr>
      <w:r>
        <w:rPr>
          <w:rFonts w:ascii="Times New Roman" w:hAnsi="Times New Roman"/>
          <w:sz w:val="24"/>
          <w:szCs w:val="24"/>
          <w:lang w:val="en-GB"/>
        </w:rPr>
        <w:t xml:space="preserve">Ellen Bolin included all exams for the ongoing year as well as the date for SLU job fair </w:t>
      </w:r>
      <w:r>
        <w:rPr>
          <w:rFonts w:ascii="Times New Roman" w:hAnsi="Times New Roman"/>
          <w:sz w:val="24"/>
          <w:szCs w:val="24"/>
          <w:lang w:val="en-GB"/>
        </w:rPr>
        <w:t>into the newly set up calendar file</w:t>
      </w:r>
      <w:r>
        <w:rPr>
          <w:rFonts w:ascii="Times New Roman" w:hAnsi="Times New Roman"/>
          <w:sz w:val="24"/>
          <w:szCs w:val="24"/>
          <w:lang w:val="en-GB"/>
        </w:rPr>
        <w:t xml:space="preserve">. Addtitionaly the calendar includes the calendar from the last semester. This should serve as a reference for the spring semester 2017. Matilda Svedberg is in touch with Franzi regarding the second year SLU students schedules and reminds to find a date for the Pareto christmas party. </w:t>
      </w:r>
    </w:p>
    <w:p>
      <w:pPr>
        <w:pStyle w:val="Normal"/>
        <w:jc w:val="both"/>
        <w:rPr/>
      </w:pPr>
      <w:r>
        <w:rPr/>
      </w:r>
    </w:p>
    <w:p>
      <w:pPr>
        <w:pStyle w:val="ListParagraph"/>
        <w:numPr>
          <w:ilvl w:val="0"/>
          <w:numId w:val="1"/>
        </w:numPr>
        <w:jc w:val="both"/>
        <w:rPr/>
      </w:pPr>
      <w:r>
        <w:rPr>
          <w:rFonts w:ascii="Times New Roman" w:hAnsi="Times New Roman"/>
          <w:b/>
          <w:sz w:val="24"/>
          <w:szCs w:val="24"/>
          <w:lang w:val="en-GB"/>
        </w:rPr>
        <w:t>Table round</w:t>
      </w:r>
    </w:p>
    <w:p>
      <w:pPr>
        <w:pStyle w:val="Normal"/>
        <w:jc w:val="both"/>
        <w:rPr/>
      </w:pPr>
      <w:r>
        <w:rPr/>
      </w:r>
    </w:p>
    <w:p>
      <w:pPr>
        <w:pStyle w:val="ListParagraph"/>
        <w:numPr>
          <w:ilvl w:val="0"/>
          <w:numId w:val="2"/>
        </w:numPr>
        <w:jc w:val="left"/>
        <w:rPr/>
      </w:pPr>
      <w:r>
        <w:rPr>
          <w:rFonts w:ascii="Times New Roman" w:hAnsi="Times New Roman"/>
          <w:sz w:val="24"/>
          <w:szCs w:val="24"/>
          <w:lang w:val="en-GB"/>
        </w:rPr>
        <w:t xml:space="preserve">Karen Demski: </w:t>
        <w:br/>
        <w:t xml:space="preserve">Will meet with the department to talk about the survey results from last semester. Reminds the new survey responsibles to have a look at the information document in the Pareto dropbox. Mentions that surveys were usually handed out during the first week of the new term. Informs the board members that the Pareto gasque tickets won’t be refundable. Clarifies that the funds for the christmas venue will be provided by Pareto. </w:t>
      </w:r>
    </w:p>
    <w:p>
      <w:pPr>
        <w:pStyle w:val="ListParagraph"/>
        <w:numPr>
          <w:ilvl w:val="0"/>
          <w:numId w:val="2"/>
        </w:numPr>
        <w:jc w:val="left"/>
        <w:rPr/>
      </w:pPr>
      <w:r>
        <w:rPr>
          <w:rFonts w:ascii="Times New Roman" w:hAnsi="Times New Roman"/>
          <w:sz w:val="24"/>
          <w:szCs w:val="24"/>
          <w:lang w:val="en-GB"/>
        </w:rPr>
        <w:t>Sebastian Larsson:</w:t>
        <w:br/>
        <w:t>Informs the board about the upcoming ‘After exam nation crawl’. He has already created a Facebook event regarding this event. Will have a meeting with Matthias Hult after the exams to share information/responsibilities regarding the Pareto Facebook page and the webpage.</w:t>
      </w:r>
    </w:p>
    <w:p>
      <w:pPr>
        <w:pStyle w:val="ListParagraph"/>
        <w:numPr>
          <w:ilvl w:val="0"/>
          <w:numId w:val="2"/>
        </w:numPr>
        <w:jc w:val="left"/>
        <w:rPr/>
      </w:pPr>
      <w:r>
        <w:rPr>
          <w:rFonts w:ascii="Times New Roman" w:hAnsi="Times New Roman"/>
          <w:sz w:val="24"/>
          <w:szCs w:val="24"/>
          <w:lang w:val="en-GB"/>
        </w:rPr>
        <w:t>Unn Lindholm:</w:t>
        <w:br/>
        <w:t xml:space="preserve">Sent out information concerning the career event and is in touch with the respective partner companies. Informs that the organisation of the gasque is working as scheduled. Encourages Alexander Rieem Dun to keep in touch with her to get involved in the organisation of the gasque. Proposes Alexander Rieem Dun as DJ for the gasque. Proposes to pay Alexander Rieem Dun’s ticket for the gasque to be paid by Pareto as compensation for the DJ service. </w:t>
      </w:r>
    </w:p>
    <w:p>
      <w:pPr>
        <w:pStyle w:val="ListParagraph"/>
        <w:numPr>
          <w:ilvl w:val="0"/>
          <w:numId w:val="2"/>
        </w:numPr>
        <w:jc w:val="left"/>
        <w:rPr/>
      </w:pPr>
      <w:r>
        <w:rPr>
          <w:rFonts w:ascii="Times New Roman" w:hAnsi="Times New Roman"/>
          <w:sz w:val="24"/>
          <w:szCs w:val="24"/>
          <w:lang w:val="en-GB"/>
        </w:rPr>
        <w:t>Ellen Bohlin:</w:t>
        <w:br/>
        <w:t xml:space="preserve">Will include an information section concerning the Pareto gasque in the next weekly information e-mail. Encourages the persons working on study visits to set up an extra meeting. </w:t>
      </w:r>
    </w:p>
    <w:p>
      <w:pPr>
        <w:pStyle w:val="ListParagraph"/>
        <w:numPr>
          <w:ilvl w:val="0"/>
          <w:numId w:val="2"/>
        </w:numPr>
        <w:jc w:val="left"/>
        <w:rPr/>
      </w:pPr>
      <w:r>
        <w:rPr>
          <w:rFonts w:ascii="Times New Roman" w:hAnsi="Times New Roman"/>
          <w:sz w:val="24"/>
          <w:szCs w:val="24"/>
          <w:lang w:val="en-GB"/>
        </w:rPr>
        <w:t>Ann-Sophia Stockmann:</w:t>
        <w:br/>
        <w:t>Is currently working on the study visit at VTI scheduled for 14</w:t>
      </w:r>
      <w:r>
        <w:rPr>
          <w:rFonts w:ascii="Times New Roman" w:hAnsi="Times New Roman"/>
          <w:sz w:val="24"/>
          <w:szCs w:val="24"/>
          <w:vertAlign w:val="superscript"/>
          <w:lang w:val="en-GB"/>
        </w:rPr>
        <w:t>th</w:t>
      </w:r>
      <w:r>
        <w:rPr>
          <w:rFonts w:ascii="Times New Roman" w:hAnsi="Times New Roman"/>
          <w:sz w:val="24"/>
          <w:szCs w:val="24"/>
          <w:lang w:val="en-GB"/>
        </w:rPr>
        <w:t xml:space="preserve"> of November 2016. Will send out more information regarding this event after confirmation from Per Engström. Has approached the business consultancy Deloitte for a potential study visit, but hasn’t received a reply yet. </w:t>
      </w:r>
    </w:p>
    <w:p>
      <w:pPr>
        <w:pStyle w:val="ListParagraph"/>
        <w:numPr>
          <w:ilvl w:val="0"/>
          <w:numId w:val="2"/>
        </w:numPr>
        <w:jc w:val="left"/>
        <w:rPr/>
      </w:pPr>
      <w:r>
        <w:rPr>
          <w:rFonts w:ascii="Times New Roman" w:hAnsi="Times New Roman"/>
          <w:sz w:val="24"/>
          <w:szCs w:val="24"/>
          <w:lang w:val="en-GB"/>
        </w:rPr>
        <w:t>Kristina Karlsson:</w:t>
        <w:br/>
        <w:t xml:space="preserve">Informs that Oscar Erixson confirmed a study visit organised by the department. Is in touch with Oxford Research for a case competition. Had to decline their proposal for this week, because of a potential lack in attendance. Proposed to have the case competition with Oxford Research in December and will keep in touch with Oxford Research and Oscar Erixson. </w:t>
      </w:r>
    </w:p>
    <w:p>
      <w:pPr>
        <w:pStyle w:val="ListParagraph"/>
        <w:numPr>
          <w:ilvl w:val="0"/>
          <w:numId w:val="2"/>
        </w:numPr>
        <w:jc w:val="left"/>
        <w:rPr/>
      </w:pPr>
      <w:r>
        <w:rPr>
          <w:rFonts w:ascii="Times New Roman" w:hAnsi="Times New Roman"/>
          <w:sz w:val="24"/>
          <w:szCs w:val="24"/>
          <w:lang w:val="en-GB"/>
        </w:rPr>
        <w:t>Matthias Hult:</w:t>
        <w:br/>
        <w:t xml:space="preserve">Suggests to remind people to sign up for the gasque. Will inform the first year students to sign up for the gasque during this week. Proposes to use the Facebook survey function to estimate the interest in potential upcoming events. </w:t>
      </w:r>
    </w:p>
    <w:p>
      <w:pPr>
        <w:pStyle w:val="ListParagraph"/>
        <w:numPr>
          <w:ilvl w:val="0"/>
          <w:numId w:val="2"/>
        </w:numPr>
        <w:jc w:val="left"/>
        <w:rPr/>
      </w:pPr>
      <w:r>
        <w:rPr>
          <w:rFonts w:ascii="Times New Roman" w:hAnsi="Times New Roman"/>
          <w:sz w:val="24"/>
          <w:szCs w:val="24"/>
          <w:lang w:val="en-GB"/>
        </w:rPr>
        <w:t>Jacques Georget:</w:t>
        <w:br/>
        <w:t xml:space="preserve">Asks about how to proceed with the potential study visit at a business consultancy in Stockholm. Proposes to contact UNICEF for a study visit next semester. </w:t>
      </w:r>
    </w:p>
    <w:p>
      <w:pPr>
        <w:pStyle w:val="ListParagraph"/>
        <w:numPr>
          <w:ilvl w:val="0"/>
          <w:numId w:val="2"/>
        </w:numPr>
        <w:jc w:val="left"/>
        <w:rPr/>
      </w:pPr>
      <w:r>
        <w:rPr>
          <w:rFonts w:ascii="Times New Roman" w:hAnsi="Times New Roman"/>
          <w:sz w:val="24"/>
          <w:szCs w:val="24"/>
          <w:lang w:val="en-GB"/>
        </w:rPr>
        <w:t>Daniel  Munevar:</w:t>
        <w:br/>
        <w:t>Invited the chief economist of the Swedish competition agency and the chief economist of the pension agency for a afternoon lecture at Ekonomikum. The chief economist of the Swedish competition agency suggested to hold the lecture during the 2</w:t>
      </w:r>
      <w:r>
        <w:rPr>
          <w:rFonts w:ascii="Times New Roman" w:hAnsi="Times New Roman"/>
          <w:sz w:val="24"/>
          <w:szCs w:val="24"/>
          <w:vertAlign w:val="superscript"/>
          <w:lang w:val="en-GB"/>
        </w:rPr>
        <w:t>nd</w:t>
      </w:r>
      <w:r>
        <w:rPr>
          <w:rFonts w:ascii="Times New Roman" w:hAnsi="Times New Roman"/>
          <w:sz w:val="24"/>
          <w:szCs w:val="24"/>
          <w:lang w:val="en-GB"/>
        </w:rPr>
        <w:t xml:space="preserve"> or 3</w:t>
      </w:r>
      <w:r>
        <w:rPr>
          <w:rFonts w:ascii="Times New Roman" w:hAnsi="Times New Roman"/>
          <w:sz w:val="24"/>
          <w:szCs w:val="24"/>
          <w:vertAlign w:val="superscript"/>
          <w:lang w:val="en-GB"/>
        </w:rPr>
        <w:t>rd</w:t>
      </w:r>
      <w:r>
        <w:rPr>
          <w:rFonts w:ascii="Times New Roman" w:hAnsi="Times New Roman"/>
          <w:sz w:val="24"/>
          <w:szCs w:val="24"/>
          <w:lang w:val="en-GB"/>
        </w:rPr>
        <w:t xml:space="preserve"> week of November. Daniel Munevar will figure out a possible date for this lecture (around the 9</w:t>
      </w:r>
      <w:r>
        <w:rPr>
          <w:rFonts w:ascii="Times New Roman" w:hAnsi="Times New Roman"/>
          <w:sz w:val="24"/>
          <w:szCs w:val="24"/>
          <w:vertAlign w:val="superscript"/>
          <w:lang w:val="en-GB"/>
        </w:rPr>
        <w:t>th</w:t>
      </w:r>
      <w:r>
        <w:rPr>
          <w:rFonts w:ascii="Times New Roman" w:hAnsi="Times New Roman"/>
          <w:sz w:val="24"/>
          <w:szCs w:val="24"/>
          <w:lang w:val="en-GB"/>
        </w:rPr>
        <w:t xml:space="preserve"> of December). </w:t>
      </w:r>
    </w:p>
    <w:p>
      <w:pPr>
        <w:pStyle w:val="ListParagraph"/>
        <w:numPr>
          <w:ilvl w:val="0"/>
          <w:numId w:val="2"/>
        </w:numPr>
        <w:jc w:val="left"/>
        <w:rPr/>
      </w:pPr>
      <w:r>
        <w:rPr>
          <w:rFonts w:ascii="Times New Roman" w:hAnsi="Times New Roman"/>
          <w:sz w:val="24"/>
          <w:szCs w:val="24"/>
          <w:lang w:val="en-GB"/>
        </w:rPr>
        <w:t>Alexander Rieem Dun:</w:t>
        <w:br/>
        <w:t xml:space="preserve">Is working with Erika Tinfers on the ‘After exam pub crawl’. Encourages board members to propose dates for the christmas party (around week 50 of 2016). </w:t>
      </w:r>
    </w:p>
    <w:p>
      <w:pPr>
        <w:pStyle w:val="ListParagraph"/>
        <w:numPr>
          <w:ilvl w:val="0"/>
          <w:numId w:val="2"/>
        </w:numPr>
        <w:jc w:val="left"/>
        <w:rPr/>
      </w:pPr>
      <w:r>
        <w:rPr>
          <w:rFonts w:ascii="Times New Roman" w:hAnsi="Times New Roman"/>
          <w:sz w:val="24"/>
          <w:szCs w:val="24"/>
          <w:lang w:val="en-GB"/>
        </w:rPr>
        <w:t>Erika Tinfers:</w:t>
        <w:br/>
        <w:t>Confirms the information Alexander Rieem Dun provided and will together with him try to find a a venue for the christmas party.</w:t>
      </w:r>
    </w:p>
    <w:p>
      <w:pPr>
        <w:pStyle w:val="ListParagraph"/>
        <w:numPr>
          <w:ilvl w:val="0"/>
          <w:numId w:val="2"/>
        </w:numPr>
        <w:jc w:val="left"/>
        <w:rPr/>
      </w:pPr>
      <w:r>
        <w:rPr>
          <w:rFonts w:ascii="Times New Roman" w:hAnsi="Times New Roman"/>
          <w:sz w:val="24"/>
          <w:szCs w:val="24"/>
          <w:lang w:val="en-GB"/>
        </w:rPr>
        <w:t>Nils Gillmann:</w:t>
        <w:br/>
        <w:t>Contacted the PhD students for this semesters PhD-talks. Is trying to organise one PhD-talk event in November. For the next semester there would be three candidates for the PhD-talks.</w:t>
      </w:r>
    </w:p>
    <w:p>
      <w:pPr>
        <w:pStyle w:val="ListParagraph"/>
        <w:numPr>
          <w:ilvl w:val="0"/>
          <w:numId w:val="2"/>
        </w:numPr>
        <w:jc w:val="left"/>
        <w:rPr/>
      </w:pPr>
      <w:r>
        <w:rPr>
          <w:rFonts w:ascii="Times New Roman" w:hAnsi="Times New Roman"/>
          <w:sz w:val="24"/>
          <w:szCs w:val="24"/>
          <w:lang w:val="en-GB"/>
        </w:rPr>
        <w:t>René Karadakic:</w:t>
        <w:br/>
        <w:t xml:space="preserve">Has contacted Sarah Schütz from the Uppsala University Alumni Network to get access to the Pareto Alumni user group, but has not received a reply yet. </w:t>
      </w:r>
    </w:p>
    <w:p>
      <w:pPr>
        <w:pStyle w:val="ListParagraph"/>
        <w:numPr>
          <w:ilvl w:val="0"/>
          <w:numId w:val="2"/>
        </w:numPr>
        <w:jc w:val="left"/>
        <w:rPr/>
      </w:pPr>
      <w:r>
        <w:rPr>
          <w:rFonts w:ascii="Times New Roman" w:hAnsi="Times New Roman"/>
          <w:sz w:val="24"/>
          <w:szCs w:val="24"/>
          <w:lang w:val="en-GB"/>
        </w:rPr>
        <w:t>Matilda Svedberg:</w:t>
        <w:br/>
        <w:t xml:space="preserve">Received an e-mail from the former Pareto president who is currently working at Copenhagen Economics. He informed Matilda about their talent day in Stockholm. Mentions that they could be a potential candidate for a case competition. Unn Lindholm will take over the communication with Copenhagen Economics. Informs that Copenhagen Economics will organise a thesis night in Stockholm. Argues that the date and venue for the christmas party should be found until the next board meeting. </w:t>
      </w:r>
    </w:p>
    <w:p>
      <w:pPr>
        <w:pStyle w:val="ListParagraph"/>
        <w:numPr>
          <w:ilvl w:val="0"/>
          <w:numId w:val="0"/>
        </w:numPr>
        <w:ind w:left="1440" w:right="0" w:hanging="0"/>
        <w:jc w:val="both"/>
        <w:rPr>
          <w:rFonts w:ascii="Times New Roman" w:hAnsi="Times New Roman"/>
          <w:sz w:val="24"/>
          <w:szCs w:val="24"/>
          <w:lang w:val="en-GB"/>
        </w:rPr>
      </w:pPr>
      <w:r>
        <w:rPr>
          <w:rFonts w:ascii="Times New Roman" w:hAnsi="Times New Roman"/>
          <w:sz w:val="24"/>
          <w:szCs w:val="24"/>
          <w:lang w:val="en-GB"/>
        </w:rPr>
      </w:r>
    </w:p>
    <w:p>
      <w:pPr>
        <w:pStyle w:val="ListParagraph"/>
        <w:ind w:left="0" w:right="0" w:hanging="0"/>
        <w:jc w:val="both"/>
        <w:rPr/>
      </w:pPr>
      <w:r>
        <w:rPr/>
      </w:r>
    </w:p>
    <w:p>
      <w:pPr>
        <w:pStyle w:val="ListParagraph"/>
        <w:ind w:left="0" w:right="0" w:hanging="0"/>
        <w:jc w:val="both"/>
        <w:rPr/>
      </w:pPr>
      <w:r>
        <w:rPr/>
      </w:r>
    </w:p>
    <w:p>
      <w:pPr>
        <w:pStyle w:val="ListParagraph"/>
        <w:ind w:left="0" w:right="0" w:hanging="0"/>
        <w:jc w:val="both"/>
        <w:rPr/>
      </w:pPr>
      <w:r>
        <w:rPr/>
      </w:r>
    </w:p>
    <w:p>
      <w:pPr>
        <w:pStyle w:val="ListParagraph"/>
        <w:numPr>
          <w:ilvl w:val="0"/>
          <w:numId w:val="1"/>
        </w:numPr>
        <w:jc w:val="both"/>
        <w:rPr/>
      </w:pPr>
      <w:r>
        <w:rPr>
          <w:rFonts w:ascii="Times New Roman" w:hAnsi="Times New Roman"/>
          <w:b/>
          <w:sz w:val="24"/>
          <w:szCs w:val="24"/>
          <w:lang w:val="en-GB"/>
        </w:rPr>
        <w:t>All Order of Business</w:t>
      </w:r>
    </w:p>
    <w:p>
      <w:pPr>
        <w:pStyle w:val="ListParagraph"/>
        <w:jc w:val="both"/>
        <w:rPr/>
      </w:pPr>
      <w:r>
        <w:rPr/>
      </w:r>
    </w:p>
    <w:p>
      <w:pPr>
        <w:pStyle w:val="Normal"/>
        <w:jc w:val="both"/>
        <w:rPr/>
      </w:pPr>
      <w:r>
        <w:rPr>
          <w:rFonts w:ascii="Times New Roman" w:hAnsi="Times New Roman"/>
          <w:sz w:val="24"/>
          <w:szCs w:val="24"/>
          <w:lang w:val="en-GB"/>
        </w:rPr>
        <w:t>The agreed date of the next board meeting is the 31</w:t>
      </w:r>
      <w:r>
        <w:rPr>
          <w:rFonts w:ascii="Times New Roman" w:hAnsi="Times New Roman"/>
          <w:sz w:val="24"/>
          <w:szCs w:val="24"/>
          <w:vertAlign w:val="superscript"/>
          <w:lang w:val="en-GB"/>
        </w:rPr>
        <w:t>st</w:t>
      </w:r>
      <w:r>
        <w:rPr>
          <w:rFonts w:ascii="Times New Roman" w:hAnsi="Times New Roman"/>
          <w:sz w:val="24"/>
          <w:szCs w:val="24"/>
          <w:lang w:val="en-GB"/>
        </w:rPr>
        <w:t xml:space="preserve"> of October 2016, 16:00.</w:t>
      </w:r>
    </w:p>
    <w:p>
      <w:pPr>
        <w:pStyle w:val="ListParagraph"/>
        <w:jc w:val="both"/>
        <w:rPr/>
      </w:pPr>
      <w:r>
        <w:rPr/>
      </w:r>
    </w:p>
    <w:p>
      <w:pPr>
        <w:pStyle w:val="ListParagraph"/>
        <w:jc w:val="both"/>
        <w:rPr/>
      </w:pPr>
      <w:r>
        <w:rPr/>
      </w:r>
    </w:p>
    <w:p>
      <w:pPr>
        <w:pStyle w:val="ListParagraph"/>
        <w:numPr>
          <w:ilvl w:val="0"/>
          <w:numId w:val="1"/>
        </w:numPr>
        <w:jc w:val="both"/>
        <w:rPr/>
      </w:pPr>
      <w:r>
        <w:rPr>
          <w:rFonts w:ascii="Times New Roman" w:hAnsi="Times New Roman"/>
          <w:b/>
          <w:sz w:val="24"/>
          <w:szCs w:val="24"/>
          <w:lang w:val="en-GB"/>
        </w:rPr>
        <w:t>Close of Meeting</w:t>
      </w:r>
    </w:p>
    <w:p>
      <w:pPr>
        <w:pStyle w:val="Normal"/>
        <w:jc w:val="both"/>
        <w:rPr/>
      </w:pPr>
      <w:r>
        <w:rPr/>
      </w:r>
    </w:p>
    <w:p>
      <w:pPr>
        <w:pStyle w:val="Normal"/>
        <w:jc w:val="both"/>
        <w:rPr/>
      </w:pPr>
      <w:r>
        <w:rPr>
          <w:rFonts w:ascii="Times New Roman" w:hAnsi="Times New Roman"/>
          <w:sz w:val="24"/>
          <w:szCs w:val="24"/>
          <w:lang w:val="en-GB"/>
        </w:rPr>
        <w:t>Protocol adjusted and approved:</w:t>
      </w:r>
    </w:p>
    <w:p>
      <w:pPr>
        <w:pStyle w:val="Normal"/>
        <w:jc w:val="both"/>
        <w:rPr/>
      </w:pPr>
      <w:r>
        <w:rPr/>
      </w:r>
    </w:p>
    <w:p>
      <w:pPr>
        <w:pStyle w:val="Normal"/>
        <w:jc w:val="both"/>
        <w:rPr/>
      </w:pPr>
      <w:r>
        <w:rPr/>
      </w:r>
    </w:p>
    <w:p>
      <w:pPr>
        <w:pStyle w:val="Normal"/>
        <w:jc w:val="both"/>
        <w:rPr/>
      </w:pPr>
      <w:r>
        <w:rPr/>
      </w:r>
    </w:p>
    <w:p>
      <w:pPr>
        <w:pStyle w:val="Normal"/>
        <w:jc w:val="both"/>
        <w:rPr/>
      </w:pPr>
      <w:bookmarkStart w:id="0" w:name="_GoBack"/>
      <w:bookmarkStart w:id="1" w:name="_GoBack"/>
      <w:bookmarkEnd w:id="1"/>
      <w:r>
        <w:rPr/>
      </w:r>
    </w:p>
    <w:p>
      <w:pPr>
        <w:pStyle w:val="Normal"/>
        <w:jc w:val="both"/>
        <w:rPr/>
      </w:pPr>
      <w:r>
        <w:rPr>
          <w:rFonts w:ascii="Times New Roman" w:hAnsi="Times New Roman"/>
          <w:sz w:val="24"/>
          <w:szCs w:val="24"/>
          <w:lang w:val="en-GB"/>
        </w:rPr>
        <w:t xml:space="preserve">--------------------------------------                                         </w:t>
        <w:tab/>
        <w:t>-----------------------</w:t>
      </w:r>
    </w:p>
    <w:p>
      <w:pPr>
        <w:pStyle w:val="Normal"/>
        <w:jc w:val="both"/>
        <w:rPr/>
      </w:pPr>
      <w:r>
        <w:rPr>
          <w:rFonts w:ascii="Times New Roman" w:hAnsi="Times New Roman"/>
          <w:sz w:val="24"/>
          <w:szCs w:val="24"/>
          <w:lang w:val="en-GB"/>
        </w:rPr>
        <w:t>President of Pareto, Matilda Svedberg</w:t>
        <w:tab/>
        <w:tab/>
        <w:tab/>
        <w:tab/>
        <w:t>Date</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Fonts w:ascii="Times New Roman" w:hAnsi="Times New Roman"/>
          <w:sz w:val="24"/>
          <w:szCs w:val="24"/>
          <w:lang w:val="en-GB"/>
        </w:rPr>
        <w:t xml:space="preserve">--------------------------------------                                         </w:t>
        <w:tab/>
        <w:t>-----------------------</w:t>
      </w:r>
    </w:p>
    <w:p>
      <w:pPr>
        <w:pStyle w:val="Normal"/>
        <w:jc w:val="both"/>
        <w:rPr/>
      </w:pPr>
      <w:r>
        <w:rPr>
          <w:rFonts w:ascii="Times New Roman" w:hAnsi="Times New Roman"/>
          <w:sz w:val="24"/>
          <w:szCs w:val="24"/>
          <w:lang w:val="en-GB"/>
        </w:rPr>
        <w:t>Adjuster of the Protocol, Sebastian Larsson</w:t>
        <w:tab/>
        <w:tab/>
        <w:tab/>
        <w:tab/>
        <w:t>Date</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Fonts w:ascii="Times New Roman" w:hAnsi="Times New Roman"/>
          <w:sz w:val="24"/>
          <w:szCs w:val="24"/>
          <w:lang w:val="en-GB"/>
        </w:rPr>
        <w:t xml:space="preserve">--------------------------------------                                         </w:t>
        <w:tab/>
        <w:t>-----------------------</w:t>
      </w:r>
    </w:p>
    <w:p>
      <w:pPr>
        <w:pStyle w:val="Normal"/>
        <w:jc w:val="both"/>
        <w:rPr/>
      </w:pPr>
      <w:r>
        <w:rPr>
          <w:rFonts w:ascii="Times New Roman" w:hAnsi="Times New Roman"/>
          <w:sz w:val="24"/>
          <w:szCs w:val="24"/>
          <w:lang w:val="en-GB"/>
        </w:rPr>
        <w:t>Adjuster of the Protocol, Erika Tinfers</w:t>
        <w:tab/>
        <w:tab/>
        <w:tab/>
        <w:t xml:space="preserve">            Date</w:t>
      </w:r>
    </w:p>
    <w:sectPr>
      <w:type w:val="nextPage"/>
      <w:pgSz w:w="11906" w:h="16838"/>
      <w:pgMar w:left="1800" w:right="180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1"/>
    <w:family w:val="roman"/>
    <w:pitch w:val="variable"/>
  </w:font>
  <w:font w:name="OpenSymbol">
    <w:altName w:val="Arial Unicode MS"/>
    <w:charset w:val="01"/>
    <w:family w:val="roman"/>
    <w:pitch w:val="variable"/>
  </w:font>
  <w:font w:name="Arial">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tabs>
        <w:tab w:val="left" w:pos="720" w:leader="none"/>
      </w:tabs>
      <w:suppressAutoHyphens w:val="true"/>
      <w:bidi w:val="0"/>
      <w:jc w:val="left"/>
    </w:pPr>
    <w:rPr>
      <w:rFonts w:ascii="Garamond" w:hAnsi="Garamond" w:eastAsia="Droid Sans Fallback" w:cs="Times New Roman"/>
      <w:color w:val="00000A"/>
      <w:sz w:val="20"/>
      <w:szCs w:val="20"/>
      <w:lang w:val="sv-SE" w:eastAsia="en-US" w:bidi="ar-SA"/>
    </w:rPr>
  </w:style>
  <w:style w:type="character" w:styleId="DefaultParagraphFont">
    <w:name w:val="Default Paragraph Font"/>
    <w:qFormat/>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Bullets">
    <w:name w:val="Bullets"/>
    <w:qFormat/>
    <w:rPr>
      <w:rFonts w:ascii="OpenSymbol" w:hAnsi="OpenSymbol" w:eastAsia="OpenSymbol" w:cs="OpenSymbol"/>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paragraph" w:styleId="Heading">
    <w:name w:val="Heading"/>
    <w:basedOn w:val="Normal"/>
    <w:next w:val="TextBody"/>
    <w:qFormat/>
    <w:pPr>
      <w:keepNext/>
      <w:spacing w:before="240" w:after="120"/>
    </w:pPr>
    <w:rPr>
      <w:rFonts w:ascii="Arial" w:hAnsi="Arial" w:eastAsia="Droid Sans Fallback" w:cs="Lohit Hindi"/>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bidi w:val="0"/>
      <w:jc w:val="left"/>
    </w:pPr>
    <w:rPr>
      <w:rFonts w:ascii="Liberation Serif" w:hAnsi="Liberation Serif" w:eastAsia="Noto Sans CJK SC Regular" w:cs="Lohit Hindi"/>
      <w:color w:val="00000A"/>
      <w:sz w:val="24"/>
      <w:szCs w:val="24"/>
      <w:lang w:val="de-DE" w:eastAsia="zh-CN" w:bidi="hi-IN"/>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Textbody1">
    <w:name w:val="Text body"/>
    <w:basedOn w:val="Normal"/>
    <w:qFormat/>
    <w:pPr>
      <w:spacing w:before="0" w:after="120"/>
    </w:pPr>
    <w:rPr/>
  </w:style>
  <w:style w:type="paragraph" w:styleId="ListParagraph">
    <w:name w:val="List Paragraph"/>
    <w:basedOn w:val="Normal"/>
    <w:qFormat/>
    <w:pPr>
      <w:ind w:left="720" w:right="0" w:hanging="0"/>
    </w:pPr>
    <w:rPr/>
  </w:style>
  <w:style w:type="paragraph" w:styleId="Footer">
    <w:name w:val="Footer"/>
    <w:basedOn w:val="Normal"/>
    <w:pPr>
      <w:suppressLineNumbers/>
      <w:tabs>
        <w:tab w:val="center" w:pos="4153" w:leader="none"/>
        <w:tab w:val="right" w:pos="8306"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133</TotalTime>
  <Application>LibreOffice/5.1.4.2$Linux_X86_64 LibreOffice_project/10m0$Build-2</Application>
  <Pages>3</Pages>
  <Words>891</Words>
  <Characters>4719</Characters>
  <CharactersWithSpaces>5717</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2016-08-31T16:54:00Z</dcterms:created>
  <dc:creator>Linnea</dc:creator>
  <dc:description/>
  <dc:language>de-DE</dc:language>
  <cp:lastModifiedBy/>
  <dcterms:modified xsi:type="dcterms:W3CDTF">2016-10-11T00:33:45Z</dcterms:modified>
  <cp:revision>48</cp:revision>
  <dc:subject/>
  <dc:title/>
</cp:coreProperties>
</file>